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216" w:rsidRPr="00E82216" w:rsidRDefault="00B71142" w:rsidP="00E82216">
      <w:pPr>
        <w:spacing w:after="0"/>
        <w:jc w:val="center"/>
        <w:rPr>
          <w:b/>
          <w:color w:val="auto"/>
          <w:szCs w:val="28"/>
        </w:rPr>
      </w:pPr>
      <w:r>
        <w:t xml:space="preserve"> </w:t>
      </w:r>
      <w:r w:rsidR="00E82216" w:rsidRPr="00E82216">
        <w:rPr>
          <w:b/>
          <w:color w:val="auto"/>
          <w:sz w:val="24"/>
          <w:szCs w:val="24"/>
        </w:rPr>
        <w:t>МУНИЦИПАЛЬНОЕ БЮДЖЕТНОЕ ОБЩЕОБРАЗОВАТЕЛЬНОЕ УЧРЕЖДЕНИЕ</w:t>
      </w:r>
      <w:r w:rsidR="00E82216" w:rsidRPr="00E82216">
        <w:rPr>
          <w:b/>
          <w:color w:val="auto"/>
          <w:szCs w:val="28"/>
        </w:rPr>
        <w:t xml:space="preserve">  </w:t>
      </w:r>
    </w:p>
    <w:p w:rsidR="00E82216" w:rsidRPr="00E82216" w:rsidRDefault="00E82216" w:rsidP="00E82216">
      <w:pPr>
        <w:spacing w:after="0" w:line="276" w:lineRule="auto"/>
        <w:ind w:left="0" w:firstLine="0"/>
        <w:jc w:val="center"/>
        <w:rPr>
          <w:b/>
          <w:color w:val="auto"/>
          <w:szCs w:val="28"/>
        </w:rPr>
      </w:pPr>
      <w:r w:rsidRPr="00E82216">
        <w:rPr>
          <w:b/>
          <w:color w:val="auto"/>
          <w:szCs w:val="28"/>
        </w:rPr>
        <w:t xml:space="preserve"> «Основная  общеобразовательная  школа им. А-Р. З. Зайнутдинова с. Валерик»</w:t>
      </w:r>
    </w:p>
    <w:p w:rsidR="00E82216" w:rsidRPr="00E82216" w:rsidRDefault="00E82216" w:rsidP="00E82216">
      <w:pPr>
        <w:spacing w:after="0" w:line="276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E82216" w:rsidRPr="00E82216" w:rsidRDefault="00E82216" w:rsidP="00E82216">
      <w:pPr>
        <w:spacing w:after="0" w:line="276" w:lineRule="auto"/>
        <w:ind w:left="0" w:firstLine="0"/>
        <w:jc w:val="center"/>
        <w:rPr>
          <w:rFonts w:eastAsia="Calibri"/>
          <w:b/>
          <w:color w:val="auto"/>
          <w:sz w:val="32"/>
          <w:szCs w:val="28"/>
          <w:lang w:eastAsia="en-US"/>
        </w:rPr>
      </w:pP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en-US"/>
        </w:rPr>
      </w:pP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b/>
          <w:color w:val="auto"/>
          <w:sz w:val="24"/>
          <w:lang w:eastAsia="ar-SA"/>
        </w:rPr>
      </w:pPr>
      <w:r w:rsidRPr="00E82216">
        <w:rPr>
          <w:rFonts w:eastAsia="Calibri"/>
          <w:b/>
          <w:color w:val="auto"/>
          <w:sz w:val="20"/>
          <w:lang w:eastAsia="ar-SA"/>
        </w:rPr>
        <w:t>ПРИНЯТО</w:t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  <w:t xml:space="preserve">                               </w:t>
      </w:r>
      <w:r w:rsidRPr="00E82216">
        <w:rPr>
          <w:rFonts w:eastAsia="Calibri"/>
          <w:b/>
          <w:color w:val="auto"/>
          <w:sz w:val="20"/>
          <w:lang w:eastAsia="ar-SA"/>
        </w:rPr>
        <w:t>УТВЕРЖДАЮ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>педагогическим советом</w:t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  <w:t xml:space="preserve">                                                       Директор школы                                                                                                          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>(Протокол  № 1 от  ____ .08.2018 г.)</w:t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  <w:t xml:space="preserve">                                ______________  /А.А.Хадаев/      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u w:val="single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  <w:t xml:space="preserve">                                Приказ №____ от ___.08.2018г.</w:t>
      </w:r>
      <w:r w:rsidRPr="00E82216">
        <w:rPr>
          <w:rFonts w:eastAsia="Calibri"/>
          <w:color w:val="auto"/>
          <w:sz w:val="24"/>
          <w:u w:val="single"/>
          <w:lang w:eastAsia="ar-SA"/>
        </w:rPr>
        <w:t xml:space="preserve">   </w:t>
      </w:r>
    </w:p>
    <w:p w:rsidR="00E82216" w:rsidRPr="00E82216" w:rsidRDefault="00E82216" w:rsidP="00E82216">
      <w:pPr>
        <w:spacing w:after="0" w:line="276" w:lineRule="auto"/>
        <w:ind w:left="0" w:firstLine="0"/>
        <w:jc w:val="center"/>
        <w:rPr>
          <w:b/>
          <w:color w:val="auto"/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b/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  <w:r w:rsidRPr="00E82216">
        <w:rPr>
          <w:b/>
          <w:szCs w:val="28"/>
        </w:rPr>
        <w:t xml:space="preserve">Положение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b/>
          <w:szCs w:val="28"/>
        </w:rPr>
      </w:pPr>
      <w:r w:rsidRPr="00E82216">
        <w:rPr>
          <w:b/>
          <w:szCs w:val="28"/>
        </w:rPr>
        <w:t xml:space="preserve"> о формировании фонда оценочных средств для проведения текущего контроля успеваемости  и  промежуточной аттестации обучающихся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b/>
          <w:szCs w:val="28"/>
        </w:rPr>
      </w:pPr>
      <w:r w:rsidRPr="00E82216">
        <w:rPr>
          <w:b/>
          <w:szCs w:val="28"/>
        </w:rPr>
        <w:t>в муниципальном бюджетном общеобразовательном учреждении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  <w:r w:rsidRPr="00E82216">
        <w:rPr>
          <w:b/>
          <w:szCs w:val="28"/>
        </w:rPr>
        <w:t>«Основная общеобразовательная школа им. А-Р. З. Зайнутдинова с. Валерик»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b/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b/>
          <w:szCs w:val="28"/>
        </w:rPr>
      </w:pPr>
      <w:r w:rsidRPr="00E82216">
        <w:rPr>
          <w:b/>
          <w:szCs w:val="28"/>
        </w:rPr>
        <w:t>1. Общие положения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>1.1. Настоящее Положение о формах, периодичности, порядке текущего контроля успеваемости и промежуточной аттестации обучающихся (далее - Положение) МБОУ «ООШ им. А-Р. З. Зайнутдинова с. Валерик» разработано в соответствии со следующими нормативными правовыми документами:</w:t>
      </w:r>
    </w:p>
    <w:p w:rsidR="00E82216" w:rsidRPr="00E82216" w:rsidRDefault="00E82216" w:rsidP="00E82216">
      <w:pPr>
        <w:numPr>
          <w:ilvl w:val="0"/>
          <w:numId w:val="2"/>
        </w:numPr>
        <w:tabs>
          <w:tab w:val="left" w:pos="284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Федеральным законом от 29.12.2012 № 273-ФЗ "Об образовании в Российской Федерации" (п. 23 ст. 2, ст. 15, ст.16, а. 1 ч. 3 ст. 28, ст. 30, п. 5 ч. 3 ст.47); </w:t>
      </w:r>
    </w:p>
    <w:p w:rsidR="00E82216" w:rsidRPr="00E82216" w:rsidRDefault="00E82216" w:rsidP="00E82216">
      <w:pPr>
        <w:numPr>
          <w:ilvl w:val="0"/>
          <w:numId w:val="2"/>
        </w:numPr>
        <w:tabs>
          <w:tab w:val="left" w:pos="284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Федеральным государственным образовательным стандартом начального общего образования, утв. приказом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 (п. 19.3); </w:t>
      </w:r>
    </w:p>
    <w:p w:rsidR="00E82216" w:rsidRPr="00E82216" w:rsidRDefault="00E82216" w:rsidP="00E82216">
      <w:pPr>
        <w:numPr>
          <w:ilvl w:val="0"/>
          <w:numId w:val="2"/>
        </w:numPr>
        <w:tabs>
          <w:tab w:val="left" w:pos="284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Федеральным государственным образовательным стандартом основного общего образования, утв. приказом Минобрнауки России от 17.12.2010 № 1897 «Об утверждении и введении в действие федерального государственного образовательного стандарта основного общего образования» (п. 18.3.1); </w:t>
      </w:r>
    </w:p>
    <w:p w:rsidR="00E82216" w:rsidRPr="00E82216" w:rsidRDefault="00E82216" w:rsidP="00E82216">
      <w:pPr>
        <w:numPr>
          <w:ilvl w:val="0"/>
          <w:numId w:val="2"/>
        </w:numPr>
        <w:tabs>
          <w:tab w:val="left" w:pos="284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Федеральным государственным образовательным стандартом среднего (полного) общего образования, утв. приказом Минобрнауки России от 17.05.2012 № 413 «Об утверждении и введении в действие федерального государственного образовательного стандарта среднего (полного) общего образования» (п. 18.3.1);    </w:t>
      </w:r>
    </w:p>
    <w:p w:rsidR="00E82216" w:rsidRPr="00E82216" w:rsidRDefault="00E82216" w:rsidP="00E82216">
      <w:pPr>
        <w:numPr>
          <w:ilvl w:val="0"/>
          <w:numId w:val="2"/>
        </w:numPr>
        <w:tabs>
          <w:tab w:val="left" w:pos="284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утв. приказом Минобрнауки России от 30.08.2013 № 1015;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lastRenderedPageBreak/>
        <w:t xml:space="preserve">1.2.Настоящее положение определяет порядок заработки и требования к структуре, содержанию и оформлению, а также процедуру согласования, утверждения и хранения фонда оценочных средств (далее – ФОС) для контроля сформированности знаний, умений, общих компетенций обучающихся по учебным дисциплинам, модулям.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numPr>
          <w:ilvl w:val="0"/>
          <w:numId w:val="20"/>
        </w:numPr>
        <w:tabs>
          <w:tab w:val="left" w:pos="284"/>
        </w:tabs>
        <w:spacing w:after="0" w:line="262" w:lineRule="auto"/>
        <w:ind w:left="0" w:right="-15"/>
        <w:jc w:val="center"/>
        <w:rPr>
          <w:szCs w:val="28"/>
        </w:rPr>
      </w:pPr>
      <w:r w:rsidRPr="00E82216">
        <w:rPr>
          <w:b/>
          <w:szCs w:val="28"/>
        </w:rPr>
        <w:t xml:space="preserve">Задачи фонда оценочных средств </w:t>
      </w:r>
    </w:p>
    <w:p w:rsidR="00E82216" w:rsidRPr="00E82216" w:rsidRDefault="00E82216" w:rsidP="00E82216">
      <w:pPr>
        <w:numPr>
          <w:ilvl w:val="1"/>
          <w:numId w:val="20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Фонд оценочных средств является составной частью нормативно-методического обеспечения системы оценки качества освоения обучающимися ОП. Оценка качества освоения обучающимися основных  образовательных программ включает текущий контроль успеваемости, промежуточную и государственную итоговую аттестацию обучающихся.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numPr>
          <w:ilvl w:val="2"/>
          <w:numId w:val="20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Текущий контроль успеваемости осуществляется в ходе повседневной учебной работы по предмету по индивидуальной инициативе учителя.  Данный вид контроля стимулирует у обучающихся стремление к систематической самостоятельной работе по изучению учебной дисциплины, овладению компетенциями. Совокупность оценок по текущему контролю знаний является основой четвертной или полугодовой отметки.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</w:p>
    <w:p w:rsidR="00E82216" w:rsidRPr="00E82216" w:rsidRDefault="00E82216" w:rsidP="00E82216">
      <w:pPr>
        <w:numPr>
          <w:ilvl w:val="2"/>
          <w:numId w:val="20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Промежуточная аттестация обучающихся по учебной дисциплине осуществляется в рамках завершения изучения данной дисциплины и позволяет оценить качество и уровень ее освоения. Предметом оценки освоения учебного материала являются знания, умения и компетенции.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</w:p>
    <w:p w:rsidR="00E82216" w:rsidRPr="00E82216" w:rsidRDefault="00E82216" w:rsidP="00E82216">
      <w:pPr>
        <w:numPr>
          <w:ilvl w:val="1"/>
          <w:numId w:val="20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При помощи фонда оценочных средств осуществляется контроль и управление процессом приобретения обучающимися необходимых знаний, умений, практического опыта и компетенций, определенных ФГОС.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</w:p>
    <w:p w:rsidR="00E82216" w:rsidRPr="00E82216" w:rsidRDefault="00E82216" w:rsidP="00E82216">
      <w:pPr>
        <w:numPr>
          <w:ilvl w:val="1"/>
          <w:numId w:val="20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Фонд оценочных средств должен формироваться на основе ключевых принципов оценивания: </w:t>
      </w:r>
    </w:p>
    <w:p w:rsidR="00E82216" w:rsidRPr="00E82216" w:rsidRDefault="00E82216" w:rsidP="00E82216">
      <w:pPr>
        <w:numPr>
          <w:ilvl w:val="0"/>
          <w:numId w:val="21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объекты оценки должны соответствовать поставленным образовательными программами  целям обучения; </w:t>
      </w:r>
    </w:p>
    <w:p w:rsidR="00E82216" w:rsidRPr="00E82216" w:rsidRDefault="00E82216" w:rsidP="00E82216">
      <w:pPr>
        <w:numPr>
          <w:ilvl w:val="0"/>
          <w:numId w:val="21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использование единообразных показателей и критериев для оценивания достижений учителями-предметниками; </w:t>
      </w:r>
    </w:p>
    <w:p w:rsidR="00E82216" w:rsidRPr="00E82216" w:rsidRDefault="00E82216" w:rsidP="00E82216">
      <w:pPr>
        <w:numPr>
          <w:ilvl w:val="0"/>
          <w:numId w:val="21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объективность: получение объективных и достоверных результатов при проведении контроля с различными целями.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2.4. Основными требованиями, предъявляемыми к ФОС, являются:  </w:t>
      </w:r>
      <w:r w:rsidRPr="00E82216">
        <w:rPr>
          <w:rFonts w:eastAsia="Segoe UI Symbol"/>
          <w:szCs w:val="28"/>
        </w:rPr>
        <w:t></w:t>
      </w:r>
      <w:r w:rsidRPr="00E82216">
        <w:rPr>
          <w:rFonts w:eastAsia="Arial"/>
          <w:szCs w:val="28"/>
        </w:rPr>
        <w:t xml:space="preserve"> </w:t>
      </w:r>
      <w:r w:rsidRPr="00E82216">
        <w:rPr>
          <w:szCs w:val="28"/>
        </w:rPr>
        <w:t xml:space="preserve">предметная направленность (соответствие предмету изучения учебной    дисциплины); </w:t>
      </w:r>
    </w:p>
    <w:p w:rsidR="00E82216" w:rsidRPr="00E82216" w:rsidRDefault="00E82216" w:rsidP="00E82216">
      <w:pPr>
        <w:numPr>
          <w:ilvl w:val="0"/>
          <w:numId w:val="21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содержание (состав и взаимосвязь структурных единиц);   </w:t>
      </w:r>
    </w:p>
    <w:p w:rsidR="00E82216" w:rsidRPr="00E82216" w:rsidRDefault="00E82216" w:rsidP="00E82216">
      <w:pPr>
        <w:numPr>
          <w:ilvl w:val="0"/>
          <w:numId w:val="21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объём (количественный состав оценочных средств, входящих в ФОС) должен соответствовать рабочему времени контроля; </w:t>
      </w:r>
    </w:p>
    <w:p w:rsidR="00E82216" w:rsidRPr="00E82216" w:rsidRDefault="00E82216" w:rsidP="00E82216">
      <w:pPr>
        <w:numPr>
          <w:ilvl w:val="0"/>
          <w:numId w:val="21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lastRenderedPageBreak/>
        <w:t xml:space="preserve">качество оценочных средств (КОС) и ФОС в целом, должно обеспечивать получение объективных и достоверных результатов при проведении контроля с различными целями.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b/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133" w:right="-15"/>
        <w:rPr>
          <w:szCs w:val="28"/>
        </w:rPr>
      </w:pPr>
      <w:r w:rsidRPr="00E82216">
        <w:rPr>
          <w:b/>
          <w:szCs w:val="28"/>
        </w:rPr>
        <w:t xml:space="preserve">3. Разработка фонда оценочных средств </w:t>
      </w:r>
    </w:p>
    <w:p w:rsidR="00E82216" w:rsidRPr="00E82216" w:rsidRDefault="00E82216" w:rsidP="00E82216">
      <w:pPr>
        <w:numPr>
          <w:ilvl w:val="1"/>
          <w:numId w:val="22"/>
        </w:numPr>
        <w:tabs>
          <w:tab w:val="left" w:pos="284"/>
          <w:tab w:val="left" w:pos="426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Фонды оценочных средств для проведения текущего контроля разрабатываются по каждому предмету учебного плана учителями-предметниками. Фонд оценочных средств для контроля на уровне администрации разрабатывается руководителями методических объединений и сдается заместителям директора по УВР. </w:t>
      </w:r>
    </w:p>
    <w:p w:rsidR="00E82216" w:rsidRPr="00E82216" w:rsidRDefault="00E82216" w:rsidP="00E82216">
      <w:pPr>
        <w:numPr>
          <w:ilvl w:val="1"/>
          <w:numId w:val="22"/>
        </w:numPr>
        <w:tabs>
          <w:tab w:val="left" w:pos="284"/>
          <w:tab w:val="left" w:pos="426"/>
          <w:tab w:val="left" w:pos="851"/>
          <w:tab w:val="left" w:pos="993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Общее руководство разработкой фондов оценочных средств осуществляет заместитель директора по учебно-воспитательной работе. </w:t>
      </w:r>
    </w:p>
    <w:p w:rsidR="00E82216" w:rsidRPr="00E82216" w:rsidRDefault="00E82216" w:rsidP="00E82216">
      <w:pPr>
        <w:numPr>
          <w:ilvl w:val="1"/>
          <w:numId w:val="22"/>
        </w:numPr>
        <w:tabs>
          <w:tab w:val="left" w:pos="284"/>
          <w:tab w:val="left" w:pos="426"/>
          <w:tab w:val="left" w:pos="851"/>
          <w:tab w:val="left" w:pos="993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Ответственность за разработку комплектов КОС по предмету несёт учитель. Ответственность за подбор комплекса оценочных средств на уровне школы для проведения  промежуточной аттестации  несут  руководители методических  объединений и заместитель директора по УВР. </w:t>
      </w:r>
    </w:p>
    <w:p w:rsidR="00E82216" w:rsidRPr="00E82216" w:rsidRDefault="00E82216" w:rsidP="00E82216">
      <w:pPr>
        <w:numPr>
          <w:ilvl w:val="1"/>
          <w:numId w:val="22"/>
        </w:numPr>
        <w:tabs>
          <w:tab w:val="left" w:pos="284"/>
          <w:tab w:val="left" w:pos="426"/>
          <w:tab w:val="left" w:pos="851"/>
          <w:tab w:val="left" w:pos="993"/>
        </w:tabs>
        <w:spacing w:after="0" w:line="262" w:lineRule="auto"/>
        <w:ind w:left="0" w:firstLine="0"/>
        <w:rPr>
          <w:szCs w:val="28"/>
        </w:rPr>
      </w:pPr>
      <w:r w:rsidRPr="00E82216">
        <w:rPr>
          <w:szCs w:val="28"/>
        </w:rPr>
        <w:t xml:space="preserve">При составлении, согласовании и утверждении комплекта КОС должно быть обеспечено его соответствие:  </w:t>
      </w:r>
    </w:p>
    <w:p w:rsidR="00E82216" w:rsidRPr="00E82216" w:rsidRDefault="00E82216" w:rsidP="00E82216">
      <w:pPr>
        <w:numPr>
          <w:ilvl w:val="0"/>
          <w:numId w:val="23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Федеральному государственному образовательному стандарту; </w:t>
      </w:r>
    </w:p>
    <w:p w:rsidR="00E82216" w:rsidRPr="00E82216" w:rsidRDefault="00E82216" w:rsidP="00E82216">
      <w:pPr>
        <w:numPr>
          <w:ilvl w:val="0"/>
          <w:numId w:val="23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учебному плану; </w:t>
      </w:r>
    </w:p>
    <w:p w:rsidR="00E82216" w:rsidRPr="00E82216" w:rsidRDefault="00E82216" w:rsidP="00E82216">
      <w:pPr>
        <w:numPr>
          <w:ilvl w:val="0"/>
          <w:numId w:val="23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рабочей программе учебного предмета; </w:t>
      </w:r>
    </w:p>
    <w:p w:rsidR="00E82216" w:rsidRPr="00E82216" w:rsidRDefault="00E82216" w:rsidP="00E82216">
      <w:pPr>
        <w:numPr>
          <w:ilvl w:val="0"/>
          <w:numId w:val="23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образовательным технологиям, используемым в преподавании учебного предмета.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66" w:firstLine="0"/>
        <w:rPr>
          <w:szCs w:val="28"/>
        </w:rPr>
      </w:pPr>
      <w:r w:rsidRPr="00E82216">
        <w:rPr>
          <w:b/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133" w:right="-15"/>
        <w:rPr>
          <w:szCs w:val="28"/>
        </w:rPr>
      </w:pPr>
      <w:r w:rsidRPr="00E82216">
        <w:rPr>
          <w:b/>
          <w:szCs w:val="28"/>
        </w:rPr>
        <w:t xml:space="preserve">4. Структура и содержание фонда оценочных средств </w:t>
      </w:r>
    </w:p>
    <w:p w:rsidR="00E82216" w:rsidRPr="00E82216" w:rsidRDefault="00E82216" w:rsidP="00E82216">
      <w:pPr>
        <w:numPr>
          <w:ilvl w:val="1"/>
          <w:numId w:val="24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Оценочные средства, сопровождающие реализацию каждой образовательной программы, должны быть разработаны для проверки качества формирования компетенций и являться действенным средством не только оценки, но и обучения. </w:t>
      </w:r>
    </w:p>
    <w:p w:rsidR="00E82216" w:rsidRPr="00E82216" w:rsidRDefault="00E82216" w:rsidP="00E82216">
      <w:pPr>
        <w:numPr>
          <w:ilvl w:val="1"/>
          <w:numId w:val="24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Структурными элементами фонда оценочных средств являются комплекты контрольно-оценочных средств, разработанные по каждому  учебному предмету, входящему  в учебный план  школы  в соответствии с ФГОС.  </w:t>
      </w:r>
    </w:p>
    <w:p w:rsidR="00E82216" w:rsidRPr="00E82216" w:rsidRDefault="00E82216" w:rsidP="00E82216">
      <w:pPr>
        <w:numPr>
          <w:ilvl w:val="1"/>
          <w:numId w:val="24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Структурными элементами фонда оценочных средств   являются: </w:t>
      </w:r>
    </w:p>
    <w:p w:rsidR="00E82216" w:rsidRPr="00E82216" w:rsidRDefault="00E82216" w:rsidP="00E82216">
      <w:pPr>
        <w:numPr>
          <w:ilvl w:val="2"/>
          <w:numId w:val="25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перечень фонда оценочных средств; </w:t>
      </w:r>
    </w:p>
    <w:p w:rsidR="00E82216" w:rsidRPr="00E82216" w:rsidRDefault="00E82216" w:rsidP="00E82216">
      <w:pPr>
        <w:numPr>
          <w:ilvl w:val="2"/>
          <w:numId w:val="25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комплект текстовых заданий, разработанных по учебному предмету; </w:t>
      </w:r>
    </w:p>
    <w:p w:rsidR="00E82216" w:rsidRPr="00E82216" w:rsidRDefault="00E82216" w:rsidP="00E82216">
      <w:pPr>
        <w:numPr>
          <w:ilvl w:val="2"/>
          <w:numId w:val="25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комплект других оценочных материалов (рабочих тетрадей, печатных сборников тестов и контрольных работ, типовых задач (заданий), нестандартных задач (заданий), наборов проблемных ситуаций, сценариев деловых игр и т.п.), предназначенных для оценивания уровня сформированности компетенций на определённых этапах обучения.  </w:t>
      </w:r>
    </w:p>
    <w:p w:rsidR="00E82216" w:rsidRPr="00E82216" w:rsidRDefault="00E82216" w:rsidP="00E82216">
      <w:pPr>
        <w:tabs>
          <w:tab w:val="left" w:pos="284"/>
          <w:tab w:val="left" w:pos="426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4.4. Комплект оценочных средств по каждому предмету или курсу должен соответствовать разделу рабочей программы и включать тестовые задания и другие оценочные средства по каждому разделу дисциплины. Каждое оценочное средство по теме должно обеспечивать проверку усвоения конкретных элементов учебного материала. </w:t>
      </w:r>
    </w:p>
    <w:p w:rsidR="00E82216" w:rsidRPr="00E82216" w:rsidRDefault="00E82216" w:rsidP="00E82216">
      <w:pPr>
        <w:numPr>
          <w:ilvl w:val="0"/>
          <w:numId w:val="26"/>
        </w:numPr>
        <w:tabs>
          <w:tab w:val="left" w:pos="284"/>
          <w:tab w:val="left" w:pos="426"/>
        </w:tabs>
        <w:spacing w:after="0" w:line="262" w:lineRule="auto"/>
        <w:ind w:left="0" w:right="-15"/>
        <w:rPr>
          <w:szCs w:val="28"/>
        </w:rPr>
      </w:pPr>
      <w:r w:rsidRPr="00E82216">
        <w:rPr>
          <w:szCs w:val="28"/>
        </w:rPr>
        <w:lastRenderedPageBreak/>
        <w:t xml:space="preserve">5.Структурные элементы перечня  ФОС по предмету, курсу, дисциплине: </w:t>
      </w:r>
    </w:p>
    <w:p w:rsidR="00E82216" w:rsidRPr="00E82216" w:rsidRDefault="00E82216" w:rsidP="00E82216">
      <w:pPr>
        <w:tabs>
          <w:tab w:val="left" w:pos="284"/>
          <w:tab w:val="left" w:pos="426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    а) титульный лист (приложение №1); </w:t>
      </w:r>
    </w:p>
    <w:p w:rsidR="00E82216" w:rsidRPr="00E82216" w:rsidRDefault="00E82216" w:rsidP="00E82216">
      <w:pPr>
        <w:tabs>
          <w:tab w:val="left" w:pos="284"/>
          <w:tab w:val="left" w:pos="426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    б) паспорт ФОС (приложение №2); </w:t>
      </w:r>
    </w:p>
    <w:p w:rsidR="00E82216" w:rsidRPr="00E82216" w:rsidRDefault="00E82216" w:rsidP="00E82216">
      <w:pPr>
        <w:tabs>
          <w:tab w:val="left" w:pos="284"/>
          <w:tab w:val="left" w:pos="426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    в) комплекты оценочных средств, примерный перечень и краткая характеристика которых приведены в приложении (№3); </w:t>
      </w:r>
    </w:p>
    <w:p w:rsidR="00E82216" w:rsidRPr="00E82216" w:rsidRDefault="00E82216" w:rsidP="00E82216">
      <w:pPr>
        <w:tabs>
          <w:tab w:val="left" w:pos="284"/>
          <w:tab w:val="left" w:pos="426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   г) </w:t>
      </w:r>
      <w:r w:rsidRPr="00E82216">
        <w:rPr>
          <w:szCs w:val="28"/>
        </w:rPr>
        <w:tab/>
        <w:t xml:space="preserve">комплект </w:t>
      </w:r>
      <w:r w:rsidRPr="00E82216">
        <w:rPr>
          <w:szCs w:val="28"/>
        </w:rPr>
        <w:tab/>
        <w:t xml:space="preserve">контрольно-измерительных </w:t>
      </w:r>
      <w:r w:rsidRPr="00E82216">
        <w:rPr>
          <w:szCs w:val="28"/>
        </w:rPr>
        <w:tab/>
        <w:t xml:space="preserve">материалов, </w:t>
      </w:r>
      <w:r w:rsidRPr="00E82216">
        <w:rPr>
          <w:szCs w:val="28"/>
        </w:rPr>
        <w:tab/>
        <w:t xml:space="preserve">разработанных </w:t>
      </w:r>
      <w:r w:rsidRPr="00E82216">
        <w:rPr>
          <w:szCs w:val="28"/>
        </w:rPr>
        <w:tab/>
        <w:t xml:space="preserve">по соответствующей дисциплине и предназначенных для оценки умений, и знаний.  </w:t>
      </w:r>
    </w:p>
    <w:p w:rsidR="00E82216" w:rsidRPr="00E82216" w:rsidRDefault="00E82216" w:rsidP="00E82216">
      <w:pPr>
        <w:numPr>
          <w:ilvl w:val="1"/>
          <w:numId w:val="27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По каждому оценочному средству в ФОС приводятся  критерии оценивания. </w:t>
      </w:r>
    </w:p>
    <w:p w:rsidR="00E82216" w:rsidRPr="00E82216" w:rsidRDefault="00E82216" w:rsidP="00E82216">
      <w:pPr>
        <w:numPr>
          <w:ilvl w:val="1"/>
          <w:numId w:val="27"/>
        </w:numPr>
        <w:tabs>
          <w:tab w:val="left" w:pos="284"/>
          <w:tab w:val="left" w:pos="426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Решение об изменении, аннулировании, включении новых оценочных средств в ФОС оформляется протоколом заседания методического совещания.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244" w:right="4625" w:firstLine="0"/>
        <w:rPr>
          <w:szCs w:val="28"/>
        </w:rPr>
      </w:pPr>
      <w:r w:rsidRPr="00E82216">
        <w:rPr>
          <w:b/>
          <w:szCs w:val="28"/>
        </w:rPr>
        <w:t xml:space="preserve">  </w:t>
      </w:r>
    </w:p>
    <w:p w:rsidR="00E82216" w:rsidRPr="00E82216" w:rsidRDefault="00E82216" w:rsidP="00E82216">
      <w:pPr>
        <w:numPr>
          <w:ilvl w:val="0"/>
          <w:numId w:val="26"/>
        </w:numPr>
        <w:tabs>
          <w:tab w:val="left" w:pos="284"/>
        </w:tabs>
        <w:spacing w:after="0" w:line="262" w:lineRule="auto"/>
        <w:ind w:left="0" w:right="-15"/>
        <w:rPr>
          <w:szCs w:val="28"/>
        </w:rPr>
      </w:pPr>
      <w:r w:rsidRPr="00E82216">
        <w:rPr>
          <w:b/>
          <w:szCs w:val="28"/>
        </w:rPr>
        <w:t>Процедура согласования фонда оценочных средств</w:t>
      </w: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numPr>
          <w:ilvl w:val="1"/>
          <w:numId w:val="26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Комплект контрольно-оценочных средств (КОС) по учебному предмету согласовывается на методическом объединении и утверждается заместителем директора по УВР.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</w:p>
    <w:p w:rsidR="00E82216" w:rsidRPr="00E82216" w:rsidRDefault="00E82216" w:rsidP="00E82216">
      <w:pPr>
        <w:numPr>
          <w:ilvl w:val="0"/>
          <w:numId w:val="26"/>
        </w:numPr>
        <w:tabs>
          <w:tab w:val="left" w:pos="284"/>
        </w:tabs>
        <w:spacing w:after="0" w:line="262" w:lineRule="auto"/>
        <w:ind w:left="0" w:right="-8"/>
        <w:rPr>
          <w:szCs w:val="28"/>
        </w:rPr>
      </w:pPr>
      <w:r w:rsidRPr="00E82216">
        <w:rPr>
          <w:b/>
          <w:szCs w:val="28"/>
        </w:rPr>
        <w:t>Ответственность за разработку и хранение фонда оценочных средств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b/>
          <w:szCs w:val="28"/>
        </w:rPr>
        <w:t xml:space="preserve"> </w:t>
      </w:r>
      <w:r w:rsidRPr="00E82216">
        <w:rPr>
          <w:szCs w:val="28"/>
        </w:rPr>
        <w:t xml:space="preserve">Печатный экземпляр комплекта контрольно-оценочных средств  хранится  в составе рабочих программ учителей. </w:t>
      </w:r>
    </w:p>
    <w:p w:rsidR="00E82216" w:rsidRPr="00E82216" w:rsidRDefault="00E82216" w:rsidP="00E82216">
      <w:pPr>
        <w:numPr>
          <w:ilvl w:val="1"/>
          <w:numId w:val="26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Фонд контрольно-оценочных средств, реализуемый в школе, является собственностью школы.  </w:t>
      </w:r>
    </w:p>
    <w:p w:rsidR="00E82216" w:rsidRPr="00E82216" w:rsidRDefault="00E82216" w:rsidP="00E82216">
      <w:pPr>
        <w:numPr>
          <w:ilvl w:val="1"/>
          <w:numId w:val="26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Перечень  контрольно-оценочных средств  предоставляется разработчиком заместителю директора по УВР и хранится в электронной базе данных.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numPr>
          <w:ilvl w:val="0"/>
          <w:numId w:val="26"/>
        </w:numPr>
        <w:tabs>
          <w:tab w:val="left" w:pos="284"/>
        </w:tabs>
        <w:spacing w:after="0" w:line="262" w:lineRule="auto"/>
        <w:ind w:left="1367" w:right="-15"/>
        <w:rPr>
          <w:szCs w:val="28"/>
        </w:rPr>
      </w:pPr>
      <w:r w:rsidRPr="00E82216">
        <w:rPr>
          <w:b/>
          <w:szCs w:val="28"/>
        </w:rPr>
        <w:t xml:space="preserve">Заключительное положение.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b/>
          <w:szCs w:val="28"/>
        </w:rPr>
        <w:t xml:space="preserve"> </w:t>
      </w:r>
    </w:p>
    <w:p w:rsidR="00E82216" w:rsidRPr="00E82216" w:rsidRDefault="00E82216" w:rsidP="00E82216">
      <w:pPr>
        <w:numPr>
          <w:ilvl w:val="0"/>
          <w:numId w:val="28"/>
        </w:numPr>
        <w:tabs>
          <w:tab w:val="left" w:pos="284"/>
        </w:tabs>
        <w:spacing w:after="0" w:line="262" w:lineRule="auto"/>
        <w:ind w:left="0"/>
        <w:rPr>
          <w:szCs w:val="28"/>
        </w:rPr>
      </w:pPr>
      <w:r w:rsidRPr="00E82216">
        <w:rPr>
          <w:szCs w:val="28"/>
        </w:rPr>
        <w:t xml:space="preserve">1.Положение вступает в силу с момента его утверждения в установленном порядке.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rPr>
          <w:szCs w:val="28"/>
        </w:rPr>
      </w:pPr>
      <w:r w:rsidRPr="00E82216">
        <w:rPr>
          <w:szCs w:val="28"/>
        </w:rPr>
        <w:t xml:space="preserve">7.2. Внесение изменений и дополнений в Положение утверждается распорядительным актом руководителя учреждения 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b/>
          <w:sz w:val="24"/>
          <w:szCs w:val="24"/>
        </w:rPr>
      </w:pPr>
      <w:r w:rsidRPr="00E82216">
        <w:rPr>
          <w:szCs w:val="28"/>
        </w:rPr>
        <w:t xml:space="preserve"> </w:t>
      </w:r>
      <w:r w:rsidRPr="00E82216">
        <w:rPr>
          <w:b/>
          <w:sz w:val="24"/>
          <w:szCs w:val="24"/>
        </w:rPr>
        <w:t>С положением ознакомлен (а):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  <w:r w:rsidRPr="00E82216">
        <w:rPr>
          <w:szCs w:val="28"/>
        </w:rPr>
        <w:t xml:space="preserve">  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/>
        <w:jc w:val="right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/>
        <w:jc w:val="righ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/>
        <w:jc w:val="righ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/>
        <w:jc w:val="righ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/>
        <w:jc w:val="righ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/>
        <w:jc w:val="right"/>
        <w:rPr>
          <w:szCs w:val="28"/>
        </w:rPr>
      </w:pPr>
      <w:bookmarkStart w:id="0" w:name="_GoBack"/>
      <w:bookmarkEnd w:id="0"/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spacing w:after="0" w:line="276" w:lineRule="auto"/>
        <w:ind w:left="0" w:firstLine="0"/>
        <w:jc w:val="center"/>
        <w:rPr>
          <w:b/>
          <w:color w:val="auto"/>
          <w:szCs w:val="28"/>
        </w:rPr>
      </w:pPr>
      <w:r w:rsidRPr="00E82216">
        <w:rPr>
          <w:szCs w:val="28"/>
        </w:rPr>
        <w:t xml:space="preserve"> </w:t>
      </w:r>
      <w:r w:rsidRPr="00E82216">
        <w:rPr>
          <w:b/>
          <w:color w:val="auto"/>
          <w:sz w:val="24"/>
          <w:szCs w:val="24"/>
        </w:rPr>
        <w:t>МУНИЦИПАЛЬНОЕ БЮДЖЕТНОЕ ОБЩЕОБРАЗОВАТЕЛЬНОЕ УЧРЕЖДЕНИЕ</w:t>
      </w:r>
      <w:r w:rsidRPr="00E82216">
        <w:rPr>
          <w:b/>
          <w:color w:val="auto"/>
          <w:szCs w:val="28"/>
        </w:rPr>
        <w:t xml:space="preserve">  </w:t>
      </w:r>
    </w:p>
    <w:p w:rsidR="00E82216" w:rsidRPr="00E82216" w:rsidRDefault="00E82216" w:rsidP="00E82216">
      <w:pPr>
        <w:spacing w:after="0" w:line="276" w:lineRule="auto"/>
        <w:ind w:left="0" w:firstLine="0"/>
        <w:jc w:val="center"/>
        <w:rPr>
          <w:b/>
          <w:color w:val="auto"/>
          <w:szCs w:val="28"/>
        </w:rPr>
      </w:pPr>
      <w:r w:rsidRPr="00E82216">
        <w:rPr>
          <w:b/>
          <w:color w:val="auto"/>
          <w:szCs w:val="28"/>
        </w:rPr>
        <w:t xml:space="preserve"> «Основная  общеобразовательная  школа им. А-Р. З. Зайнутдинова с. Валерик»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en-US"/>
        </w:rPr>
      </w:pP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b/>
          <w:color w:val="auto"/>
          <w:sz w:val="24"/>
          <w:lang w:eastAsia="ar-SA"/>
        </w:rPr>
      </w:pPr>
      <w:r w:rsidRPr="00E82216">
        <w:rPr>
          <w:rFonts w:eastAsia="Calibri"/>
          <w:b/>
          <w:color w:val="auto"/>
          <w:sz w:val="20"/>
          <w:lang w:eastAsia="ar-SA"/>
        </w:rPr>
        <w:t>СОГЛАСОВАНО</w:t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</w:r>
      <w:r w:rsidRPr="00E82216">
        <w:rPr>
          <w:rFonts w:eastAsia="Calibri"/>
          <w:b/>
          <w:color w:val="auto"/>
          <w:sz w:val="24"/>
          <w:lang w:eastAsia="ar-SA"/>
        </w:rPr>
        <w:tab/>
        <w:t xml:space="preserve">                    </w:t>
      </w:r>
      <w:r w:rsidRPr="00E82216">
        <w:rPr>
          <w:rFonts w:eastAsia="Calibri"/>
          <w:b/>
          <w:color w:val="auto"/>
          <w:sz w:val="20"/>
          <w:lang w:eastAsia="ar-SA"/>
        </w:rPr>
        <w:t>УТВЕРЖДАЮ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>методическим советом</w:t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  <w:t xml:space="preserve">                                                       Директор школы                                                                                                          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>(Протокол  № 1 от  ____ .08.2018 г.)</w:t>
      </w:r>
      <w:r w:rsidRPr="00E82216">
        <w:rPr>
          <w:rFonts w:eastAsia="Calibri"/>
          <w:color w:val="auto"/>
          <w:sz w:val="24"/>
          <w:lang w:eastAsia="ar-SA"/>
        </w:rPr>
        <w:tab/>
      </w:r>
      <w:r w:rsidRPr="00E82216">
        <w:rPr>
          <w:rFonts w:eastAsia="Calibri"/>
          <w:color w:val="auto"/>
          <w:sz w:val="24"/>
          <w:lang w:eastAsia="ar-SA"/>
        </w:rPr>
        <w:tab/>
        <w:t xml:space="preserve">                                ______________  /А.А.Хадаев/      </w:t>
      </w:r>
    </w:p>
    <w:p w:rsidR="00E82216" w:rsidRPr="00E82216" w:rsidRDefault="00E82216" w:rsidP="00E82216">
      <w:pPr>
        <w:spacing w:after="0" w:line="276" w:lineRule="auto"/>
        <w:ind w:left="0" w:firstLine="0"/>
        <w:jc w:val="left"/>
        <w:rPr>
          <w:rFonts w:eastAsia="Calibri"/>
          <w:color w:val="auto"/>
          <w:sz w:val="24"/>
          <w:u w:val="single"/>
          <w:lang w:eastAsia="ar-SA"/>
        </w:rPr>
      </w:pPr>
      <w:r w:rsidRPr="00E82216">
        <w:rPr>
          <w:rFonts w:eastAsia="Calibri"/>
          <w:color w:val="auto"/>
          <w:sz w:val="24"/>
          <w:lang w:eastAsia="ar-SA"/>
        </w:rPr>
        <w:t xml:space="preserve">Руководитель: __________/Бекмурзаева Н.Д./                                     Приказ </w:t>
      </w:r>
      <w:r>
        <w:rPr>
          <w:rFonts w:eastAsia="Calibri"/>
          <w:color w:val="auto"/>
          <w:sz w:val="24"/>
          <w:lang w:eastAsia="ar-SA"/>
        </w:rPr>
        <w:t xml:space="preserve"> </w:t>
      </w:r>
      <w:r w:rsidRPr="00E82216">
        <w:rPr>
          <w:rFonts w:eastAsia="Calibri"/>
          <w:color w:val="auto"/>
          <w:sz w:val="24"/>
          <w:lang w:eastAsia="ar-SA"/>
        </w:rPr>
        <w:t>№____ от ___.08.2018 г.</w:t>
      </w:r>
      <w:r w:rsidRPr="00E82216">
        <w:rPr>
          <w:rFonts w:eastAsia="Calibri"/>
          <w:color w:val="auto"/>
          <w:sz w:val="24"/>
          <w:u w:val="single"/>
          <w:lang w:eastAsia="ar-SA"/>
        </w:rPr>
        <w:t xml:space="preserve">  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  <w:r w:rsidRPr="00E82216">
        <w:rPr>
          <w:b/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  <w:r w:rsidRPr="00E82216">
        <w:rPr>
          <w:b/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244" w:right="4543" w:firstLine="0"/>
        <w:jc w:val="left"/>
        <w:rPr>
          <w:szCs w:val="28"/>
        </w:rPr>
      </w:pPr>
      <w:r w:rsidRPr="00E82216">
        <w:rPr>
          <w:szCs w:val="28"/>
        </w:rPr>
        <w:t xml:space="preserve">  </w:t>
      </w:r>
      <w:r w:rsidRPr="00E82216">
        <w:rPr>
          <w:b/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  <w:r w:rsidRPr="00E82216">
        <w:rPr>
          <w:b/>
          <w:szCs w:val="28"/>
        </w:rPr>
        <w:t xml:space="preserve">ФОНД ОЦЕНОЧНЫХ СРЕДСТВ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  <w:r w:rsidRPr="00E82216">
        <w:rPr>
          <w:szCs w:val="28"/>
        </w:rPr>
        <w:t xml:space="preserve">По учебным предметам, курсам, дисциплинам 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  <w:r w:rsidRPr="00E82216">
        <w:rPr>
          <w:szCs w:val="28"/>
        </w:rPr>
        <w:t xml:space="preserve">_______________ общего образования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66" w:right="9292" w:firstLine="0"/>
        <w:jc w:val="left"/>
        <w:rPr>
          <w:szCs w:val="28"/>
        </w:rPr>
      </w:pPr>
      <w:r w:rsidRPr="00E82216">
        <w:rPr>
          <w:szCs w:val="28"/>
        </w:rPr>
        <w:t xml:space="preserve"> 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66" w:firstLine="0"/>
        <w:jc w:val="left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5244" w:right="4615" w:firstLine="0"/>
        <w:jc w:val="center"/>
        <w:rPr>
          <w:szCs w:val="28"/>
        </w:rPr>
      </w:pPr>
      <w:r w:rsidRPr="00E82216">
        <w:rPr>
          <w:szCs w:val="28"/>
        </w:rPr>
        <w:t xml:space="preserve"> 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0" w:firstLine="0"/>
        <w:jc w:val="center"/>
        <w:rPr>
          <w:szCs w:val="28"/>
        </w:rPr>
      </w:pPr>
      <w:r w:rsidRPr="00E82216">
        <w:rPr>
          <w:szCs w:val="28"/>
        </w:rPr>
        <w:t xml:space="preserve">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right="-15"/>
        <w:jc w:val="center"/>
        <w:rPr>
          <w:szCs w:val="28"/>
        </w:rPr>
      </w:pPr>
      <w:r w:rsidRPr="00E82216">
        <w:rPr>
          <w:szCs w:val="28"/>
        </w:rPr>
        <w:t xml:space="preserve">2018 г. </w:t>
      </w: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firstLine="0"/>
        <w:jc w:val="right"/>
        <w:rPr>
          <w:szCs w:val="28"/>
        </w:rPr>
        <w:sectPr w:rsidR="00E82216" w:rsidRPr="00E82216" w:rsidSect="00E82216">
          <w:pgSz w:w="11904" w:h="16838"/>
          <w:pgMar w:top="1137" w:right="399" w:bottom="1032" w:left="851" w:header="720" w:footer="720" w:gutter="0"/>
          <w:cols w:space="720"/>
          <w:docGrid w:linePitch="326"/>
        </w:sect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0" w:firstLine="0"/>
        <w:jc w:val="right"/>
        <w:rPr>
          <w:szCs w:val="28"/>
        </w:rPr>
      </w:pPr>
    </w:p>
    <w:p w:rsidR="00E82216" w:rsidRPr="00E82216" w:rsidRDefault="00E82216" w:rsidP="00E82216">
      <w:pPr>
        <w:tabs>
          <w:tab w:val="left" w:pos="284"/>
        </w:tabs>
        <w:spacing w:after="0" w:line="276" w:lineRule="auto"/>
        <w:ind w:left="142" w:right="101"/>
        <w:jc w:val="center"/>
        <w:rPr>
          <w:szCs w:val="28"/>
        </w:rPr>
      </w:pPr>
      <w:r w:rsidRPr="00E82216">
        <w:rPr>
          <w:b/>
          <w:szCs w:val="28"/>
        </w:rPr>
        <w:t>Фонд оценочных средств для проведения текущего контроля успевае</w:t>
      </w:r>
      <w:r>
        <w:rPr>
          <w:b/>
          <w:szCs w:val="28"/>
        </w:rPr>
        <w:t xml:space="preserve">мости и промежуточной </w:t>
      </w:r>
      <w:r w:rsidRPr="00E82216">
        <w:rPr>
          <w:b/>
          <w:szCs w:val="28"/>
        </w:rPr>
        <w:t xml:space="preserve">аттестации </w:t>
      </w:r>
      <w:r w:rsidR="00AE5F3F">
        <w:rPr>
          <w:b/>
          <w:szCs w:val="28"/>
        </w:rPr>
        <w:t>начального общего образования</w:t>
      </w:r>
    </w:p>
    <w:p w:rsidR="00205CD5" w:rsidRDefault="00205CD5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E82216" w:rsidRPr="00E82216" w:rsidRDefault="004F3085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 xml:space="preserve">3 </w:t>
      </w:r>
      <w:r w:rsidR="00E82216" w:rsidRPr="00E82216">
        <w:rPr>
          <w:b/>
          <w:szCs w:val="28"/>
        </w:rPr>
        <w:t xml:space="preserve">класс </w:t>
      </w:r>
    </w:p>
    <w:p w:rsidR="00E82216" w:rsidRDefault="00E82216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E82216" w:rsidRPr="00205CD5" w:rsidRDefault="004F3085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  <w:u w:val="single"/>
        </w:rPr>
      </w:pPr>
      <w:r w:rsidRPr="00205CD5">
        <w:rPr>
          <w:b/>
          <w:szCs w:val="28"/>
          <w:u w:val="single"/>
        </w:rPr>
        <w:t>Русский язык</w:t>
      </w:r>
    </w:p>
    <w:p w:rsidR="00E82216" w:rsidRDefault="00E82216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B60470" w:rsidRPr="00E82216" w:rsidRDefault="00B60470" w:rsidP="00E82216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5032" w:type="dxa"/>
        <w:tblInd w:w="-10" w:type="dxa"/>
        <w:tblLayout w:type="fixed"/>
        <w:tblCellMar>
          <w:right w:w="53" w:type="dxa"/>
        </w:tblCellMar>
        <w:tblLook w:val="04A0" w:firstRow="1" w:lastRow="0" w:firstColumn="1" w:lastColumn="0" w:noHBand="0" w:noVBand="1"/>
      </w:tblPr>
      <w:tblGrid>
        <w:gridCol w:w="788"/>
        <w:gridCol w:w="3262"/>
        <w:gridCol w:w="2061"/>
        <w:gridCol w:w="1275"/>
        <w:gridCol w:w="3119"/>
        <w:gridCol w:w="3260"/>
        <w:gridCol w:w="1055"/>
        <w:gridCol w:w="212"/>
      </w:tblGrid>
      <w:tr w:rsidR="00E82216" w:rsidRPr="00E82216" w:rsidTr="00255DEB">
        <w:trPr>
          <w:trHeight w:val="840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</w:t>
            </w:r>
            <w:r w:rsidRPr="00E82216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216" w:rsidRPr="00E82216" w:rsidRDefault="004F3085" w:rsidP="00E82216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Кем, когда согласовано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E82216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Cs w:val="28"/>
              </w:rPr>
            </w:pPr>
          </w:p>
        </w:tc>
      </w:tr>
      <w:tr w:rsidR="00E82216" w:rsidRPr="00E82216" w:rsidTr="00255DEB">
        <w:trPr>
          <w:trHeight w:val="283"/>
        </w:trPr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2216" w:rsidRPr="004F3085" w:rsidRDefault="00E82216" w:rsidP="00E82216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2216" w:rsidRPr="00E82216" w:rsidRDefault="00E82216" w:rsidP="00E82216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E82216">
              <w:rPr>
                <w:szCs w:val="28"/>
              </w:rPr>
              <w:t>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Входящий контрольный диктант №1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255DEB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>Контрольный диктант№2 по теме «Предложение» «Осенью»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F59D8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F59D8">
              <w:rPr>
                <w:sz w:val="24"/>
                <w:szCs w:val="24"/>
              </w:rPr>
              <w:t xml:space="preserve">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EF59D8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255DE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Контрольное списывание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255DEB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4"/>
        </w:trPr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Контрольный диктант №3 по теме «Слово в языке и речи»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F59D8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F59D8">
              <w:rPr>
                <w:sz w:val="24"/>
                <w:szCs w:val="24"/>
              </w:rPr>
              <w:t xml:space="preserve">Мет.совет  </w:t>
            </w:r>
          </w:p>
          <w:p w:rsidR="00D45C1B" w:rsidRPr="004F3085" w:rsidRDefault="00A6332E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="00D45C1B" w:rsidRPr="00EF59D8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255DEB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Обучающее изложение.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</w:t>
            </w:r>
            <w:r w:rsidRPr="00001E6A">
              <w:rPr>
                <w:sz w:val="24"/>
                <w:szCs w:val="24"/>
              </w:rPr>
              <w:lastRenderedPageBreak/>
              <w:t xml:space="preserve">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F59D8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lastRenderedPageBreak/>
              <w:t xml:space="preserve"> </w:t>
            </w:r>
            <w:r w:rsidRPr="00EF59D8">
              <w:rPr>
                <w:sz w:val="24"/>
                <w:szCs w:val="24"/>
              </w:rPr>
              <w:t xml:space="preserve">Мет.совет  </w:t>
            </w:r>
          </w:p>
          <w:p w:rsidR="00D45C1B" w:rsidRPr="004F3085" w:rsidRDefault="00A6332E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="00D45C1B" w:rsidRPr="00EF59D8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255DEB" w:rsidRPr="00003312">
              <w:rPr>
                <w:sz w:val="24"/>
                <w:szCs w:val="24"/>
              </w:rPr>
              <w:t xml:space="preserve">Приказ МБОУ «ООШ им.А-Р.З. Зайнутдинова с.Валерик» </w:t>
            </w:r>
            <w:r w:rsidR="00255DEB" w:rsidRPr="00003312">
              <w:rPr>
                <w:sz w:val="24"/>
                <w:szCs w:val="24"/>
              </w:rPr>
              <w:lastRenderedPageBreak/>
              <w:t>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>Контрольный диктант №4 по теме «Правописание корней слова»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F59D8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F59D8">
              <w:rPr>
                <w:sz w:val="24"/>
                <w:szCs w:val="24"/>
              </w:rPr>
              <w:t xml:space="preserve">Мет.совет  </w:t>
            </w:r>
          </w:p>
          <w:p w:rsidR="00D45C1B" w:rsidRPr="004F3085" w:rsidRDefault="00A6332E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="00D45C1B" w:rsidRPr="00EF59D8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255DE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>Контрольное списывание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 xml:space="preserve">.08.2018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255DE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>Контрольный диктант №5 «Правописание частей слова»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255DE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8"/>
        </w:trPr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8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Изложение повествовательного текста.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255DEB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Контрольный диктант №6 по теме «Имя существительное».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255DEB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Сочинение по репродукции картины И.Я.Билибина «Иван Царевич и лягушка-квакушка»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255DE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Проверочный диктант №7 по теме «Правописание окончаний имен существительных»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255DE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№8 по теме «Имя прилагательное»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255DE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</w:t>
            </w:r>
            <w:r w:rsidR="00205CD5">
              <w:rPr>
                <w:sz w:val="24"/>
                <w:szCs w:val="24"/>
              </w:rPr>
              <w:t xml:space="preserve"> </w:t>
            </w:r>
            <w:r w:rsidRPr="00003312">
              <w:rPr>
                <w:sz w:val="24"/>
                <w:szCs w:val="24"/>
              </w:rPr>
              <w:t>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8"/>
        </w:trPr>
        <w:tc>
          <w:tcPr>
            <w:tcW w:w="4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205CD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Cs w:val="28"/>
              </w:rPr>
            </w:pPr>
            <w:r w:rsidRPr="00205CD5">
              <w:rPr>
                <w:b/>
                <w:szCs w:val="28"/>
              </w:rPr>
              <w:t xml:space="preserve">4 четверть </w:t>
            </w:r>
          </w:p>
        </w:tc>
        <w:tc>
          <w:tcPr>
            <w:tcW w:w="20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>Подробное изложение повествовательного текста.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255DEB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D45C1B" w:rsidRPr="00E82216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диктант №9 по теме «Глагол»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D45C1B" w:rsidRPr="00001E6A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C1B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D45C1B" w:rsidRPr="004F3085" w:rsidRDefault="00D45C1B" w:rsidP="00D45C1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A6332E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C1B" w:rsidRPr="00E82216" w:rsidRDefault="00255DEB" w:rsidP="00D45C1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C1B" w:rsidRPr="00E82216" w:rsidRDefault="00D45C1B" w:rsidP="00D45C1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A6332E" w:rsidRPr="00D45C1B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D45C1B">
              <w:rPr>
                <w:szCs w:val="28"/>
              </w:rPr>
              <w:t>16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D45C1B">
              <w:rPr>
                <w:sz w:val="24"/>
                <w:szCs w:val="24"/>
              </w:rPr>
              <w:t>Контрольное списывание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32E" w:rsidRPr="00001E6A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A6332E" w:rsidRPr="00001E6A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332E" w:rsidRPr="00001E6A" w:rsidRDefault="00A6332E" w:rsidP="00A6332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A6332E" w:rsidRPr="00001E6A" w:rsidRDefault="00A6332E" w:rsidP="00A6332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D45C1B">
              <w:rPr>
                <w:sz w:val="24"/>
                <w:szCs w:val="24"/>
              </w:rPr>
              <w:t xml:space="preserve">Мет.совет  </w:t>
            </w:r>
          </w:p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D45C1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D45C1B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32E" w:rsidRPr="00D45C1B" w:rsidRDefault="00255DEB" w:rsidP="00A6332E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A6332E" w:rsidRPr="00D45C1B" w:rsidTr="00255DEB">
        <w:trPr>
          <w:trHeight w:val="283"/>
        </w:trPr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D45C1B">
              <w:rPr>
                <w:szCs w:val="28"/>
              </w:rPr>
              <w:t>17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D45C1B">
              <w:rPr>
                <w:sz w:val="24"/>
                <w:szCs w:val="24"/>
              </w:rPr>
              <w:t>Итоговый диктант №10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32E" w:rsidRPr="00001E6A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A6332E" w:rsidRPr="00001E6A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332E" w:rsidRPr="00001E6A" w:rsidRDefault="00A6332E" w:rsidP="00A6332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A6332E" w:rsidRPr="00001E6A" w:rsidRDefault="00A6332E" w:rsidP="00A6332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D45C1B">
              <w:rPr>
                <w:sz w:val="24"/>
                <w:szCs w:val="24"/>
              </w:rPr>
              <w:t xml:space="preserve"> Мет.совет  </w:t>
            </w:r>
          </w:p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D45C1B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D45C1B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332E" w:rsidRPr="00D45C1B" w:rsidRDefault="00255DEB" w:rsidP="00A6332E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0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6332E" w:rsidRPr="00D45C1B" w:rsidRDefault="00A6332E" w:rsidP="00A6332E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E82216" w:rsidRDefault="00E82216" w:rsidP="00B57BE1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  <w:sectPr w:rsidR="00E82216" w:rsidSect="00B60470">
          <w:footerReference w:type="even" r:id="rId8"/>
          <w:footerReference w:type="default" r:id="rId9"/>
          <w:footerReference w:type="first" r:id="rId10"/>
          <w:pgSz w:w="16838" w:h="11906" w:orient="landscape"/>
          <w:pgMar w:top="1134" w:right="1179" w:bottom="561" w:left="851" w:header="720" w:footer="941" w:gutter="0"/>
          <w:cols w:space="720"/>
        </w:sect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Pr="00B54B49" w:rsidRDefault="00B57BE1" w:rsidP="00B57BE1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 xml:space="preserve">3 </w:t>
      </w:r>
      <w:r w:rsidRPr="00E82216">
        <w:rPr>
          <w:b/>
          <w:szCs w:val="28"/>
        </w:rPr>
        <w:t xml:space="preserve">класс </w:t>
      </w:r>
    </w:p>
    <w:p w:rsidR="00B57BE1" w:rsidRPr="00B57BE1" w:rsidRDefault="00B57BE1" w:rsidP="00B57BE1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  <w:u w:val="single"/>
        </w:rPr>
      </w:pPr>
      <w:r w:rsidRPr="00B57BE1">
        <w:rPr>
          <w:b/>
          <w:szCs w:val="28"/>
          <w:u w:val="single"/>
        </w:rPr>
        <w:t>Литературное чтение</w:t>
      </w:r>
    </w:p>
    <w:p w:rsidR="00B57BE1" w:rsidRDefault="00B57BE1" w:rsidP="00B57BE1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B57BE1" w:rsidRPr="00E82216" w:rsidRDefault="00B57BE1" w:rsidP="00B57BE1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840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348"/>
        <w:gridCol w:w="2237"/>
        <w:gridCol w:w="1439"/>
        <w:gridCol w:w="2807"/>
        <w:gridCol w:w="3260"/>
        <w:gridCol w:w="709"/>
        <w:gridCol w:w="224"/>
      </w:tblGrid>
      <w:tr w:rsidR="00B57BE1" w:rsidRPr="00E82216" w:rsidTr="00B57BE1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</w:t>
            </w:r>
            <w:r w:rsidRPr="00E82216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Кем, когда согласовано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E82216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Cs w:val="28"/>
              </w:rPr>
            </w:pPr>
          </w:p>
        </w:tc>
      </w:tr>
      <w:tr w:rsidR="00B57BE1" w:rsidRPr="00E82216" w:rsidTr="00B57BE1">
        <w:trPr>
          <w:trHeight w:val="283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4F3085" w:rsidRDefault="00B57BE1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E82216">
              <w:rPr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Тестирование по разделу «Путешествие в прошлое»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 по разделу «Устное народное творчество»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4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83696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="003133ED">
              <w:rPr>
                <w:sz w:val="24"/>
                <w:szCs w:val="24"/>
              </w:rPr>
              <w:t xml:space="preserve">Тестирование </w:t>
            </w:r>
            <w:r>
              <w:rPr>
                <w:sz w:val="24"/>
                <w:szCs w:val="24"/>
              </w:rPr>
              <w:t>по разделу «Великие русские писатели»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83696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Тестирование по разделу «Поэтическая тетрадь».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83696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Тестирование по разделу «</w:t>
            </w:r>
            <w:r w:rsidR="00096705" w:rsidRPr="00096705">
              <w:rPr>
                <w:sz w:val="24"/>
                <w:szCs w:val="24"/>
              </w:rPr>
              <w:t>Поэтическая тетрадь 1 (часть 2)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83696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F80B57">
              <w:rPr>
                <w:sz w:val="24"/>
                <w:szCs w:val="24"/>
              </w:rPr>
              <w:t>Тестирование по разделу</w:t>
            </w:r>
            <w:r>
              <w:rPr>
                <w:sz w:val="24"/>
                <w:szCs w:val="24"/>
              </w:rPr>
              <w:t xml:space="preserve"> «Люби живое»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F6409E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F6409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B57BE1" w:rsidRPr="00E82216" w:rsidTr="00B57BE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83696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F80B57">
              <w:rPr>
                <w:sz w:val="24"/>
                <w:szCs w:val="24"/>
              </w:rPr>
              <w:t>Тестирование по разделу</w:t>
            </w:r>
            <w:r>
              <w:rPr>
                <w:sz w:val="24"/>
                <w:szCs w:val="24"/>
              </w:rPr>
              <w:t xml:space="preserve"> «По страницам детских журналов»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B57BE1" w:rsidRPr="00001E6A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B57BE1" w:rsidRPr="004F3085" w:rsidRDefault="00B57BE1" w:rsidP="00B57BE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B57BE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205CD5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</w:t>
      </w: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3133ED" w:rsidRDefault="003133ED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3133ED" w:rsidRDefault="003133ED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3133ED" w:rsidRDefault="003133ED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3133ED" w:rsidRDefault="003133ED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091E12">
      <w:pPr>
        <w:tabs>
          <w:tab w:val="left" w:pos="284"/>
        </w:tabs>
        <w:spacing w:after="0" w:line="276" w:lineRule="auto"/>
        <w:ind w:left="1133" w:right="-15"/>
        <w:rPr>
          <w:b/>
          <w:sz w:val="24"/>
          <w:szCs w:val="24"/>
          <w:u w:val="single"/>
        </w:rPr>
      </w:pPr>
    </w:p>
    <w:p w:rsidR="00091E12" w:rsidRPr="00230D3B" w:rsidRDefault="00091E12" w:rsidP="00091E12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230D3B">
        <w:rPr>
          <w:b/>
          <w:sz w:val="24"/>
          <w:szCs w:val="24"/>
          <w:u w:val="single"/>
        </w:rPr>
        <w:lastRenderedPageBreak/>
        <w:t>___</w:t>
      </w:r>
      <w:r>
        <w:rPr>
          <w:b/>
          <w:sz w:val="24"/>
          <w:szCs w:val="24"/>
          <w:u w:val="single"/>
        </w:rPr>
        <w:t>3</w:t>
      </w:r>
      <w:r w:rsidRPr="00230D3B">
        <w:rPr>
          <w:b/>
          <w:sz w:val="24"/>
          <w:szCs w:val="24"/>
          <w:u w:val="single"/>
        </w:rPr>
        <w:t>__</w:t>
      </w:r>
      <w:r w:rsidRPr="00230D3B">
        <w:rPr>
          <w:b/>
          <w:sz w:val="24"/>
          <w:szCs w:val="24"/>
        </w:rPr>
        <w:t xml:space="preserve"> класс </w:t>
      </w:r>
    </w:p>
    <w:p w:rsidR="00091E12" w:rsidRPr="00230D3B" w:rsidRDefault="00091E12" w:rsidP="00091E12">
      <w:pPr>
        <w:tabs>
          <w:tab w:val="left" w:pos="284"/>
          <w:tab w:val="left" w:pos="5812"/>
        </w:tabs>
        <w:spacing w:after="0" w:line="276" w:lineRule="auto"/>
        <w:ind w:left="1133" w:right="-15"/>
        <w:jc w:val="center"/>
        <w:rPr>
          <w:b/>
          <w:sz w:val="24"/>
          <w:szCs w:val="24"/>
        </w:rPr>
      </w:pPr>
    </w:p>
    <w:p w:rsidR="00091E12" w:rsidRPr="00230D3B" w:rsidRDefault="00091E12" w:rsidP="00091E12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 w:val="24"/>
          <w:szCs w:val="24"/>
          <w:u w:val="single"/>
        </w:rPr>
      </w:pPr>
      <w:r w:rsidRPr="00230D3B">
        <w:rPr>
          <w:b/>
          <w:sz w:val="24"/>
          <w:szCs w:val="24"/>
          <w:u w:val="single"/>
        </w:rPr>
        <w:t>______Чеченский язык__________</w:t>
      </w:r>
    </w:p>
    <w:p w:rsidR="00091E12" w:rsidRPr="00230D3B" w:rsidRDefault="00091E12" w:rsidP="00091E12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230D3B">
        <w:rPr>
          <w:sz w:val="24"/>
          <w:szCs w:val="24"/>
        </w:rPr>
        <w:t>(предмет)</w:t>
      </w:r>
    </w:p>
    <w:p w:rsidR="00091E12" w:rsidRPr="00230D3B" w:rsidRDefault="00091E12" w:rsidP="00091E12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1"/>
        <w:tblW w:w="14626" w:type="dxa"/>
        <w:tblInd w:w="-65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2"/>
        <w:gridCol w:w="3456"/>
        <w:gridCol w:w="2057"/>
        <w:gridCol w:w="1311"/>
        <w:gridCol w:w="2800"/>
        <w:gridCol w:w="3686"/>
        <w:gridCol w:w="283"/>
        <w:gridCol w:w="221"/>
      </w:tblGrid>
      <w:tr w:rsidR="00091E12" w:rsidRPr="00230D3B" w:rsidTr="00271691">
        <w:trPr>
          <w:trHeight w:val="840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230D3B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230D3B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30D3B">
              <w:rPr>
                <w:b/>
                <w:color w:val="auto"/>
                <w:sz w:val="24"/>
                <w:szCs w:val="24"/>
              </w:rPr>
              <w:t xml:space="preserve">           Разработчик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230D3B">
              <w:rPr>
                <w:b/>
                <w:color w:val="auto"/>
                <w:sz w:val="24"/>
                <w:szCs w:val="24"/>
              </w:rPr>
              <w:t>Кем, когда согласована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230D3B">
              <w:rPr>
                <w:b/>
                <w:sz w:val="24"/>
                <w:szCs w:val="24"/>
              </w:rPr>
              <w:t>Дата      утверждения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3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2779AB" w:rsidRDefault="002779AB" w:rsidP="002779A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2779AB">
              <w:rPr>
                <w:b/>
                <w:sz w:val="24"/>
                <w:szCs w:val="24"/>
              </w:rPr>
              <w:t>1 четверть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>1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>Талламан болх «</w:t>
            </w:r>
            <w:r>
              <w:rPr>
                <w:sz w:val="24"/>
                <w:szCs w:val="24"/>
              </w:rPr>
              <w:t>1уьйре</w:t>
            </w:r>
            <w:r w:rsidRPr="00230D3B">
              <w:rPr>
                <w:sz w:val="24"/>
                <w:szCs w:val="24"/>
              </w:rPr>
              <w:t>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Мет. совет </w:t>
            </w:r>
          </w:p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230D3B">
              <w:rPr>
                <w:sz w:val="24"/>
                <w:szCs w:val="24"/>
              </w:rPr>
              <w:t xml:space="preserve">.08.2018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4"/>
        </w:trPr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2779AB" w:rsidRDefault="002779AB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2779AB">
              <w:rPr>
                <w:b/>
                <w:sz w:val="24"/>
                <w:szCs w:val="24"/>
              </w:rPr>
              <w:t>2 четверть</w:t>
            </w:r>
          </w:p>
        </w:tc>
        <w:tc>
          <w:tcPr>
            <w:tcW w:w="20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spacing w:line="23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Таллламан болх «Хасбешахь»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 Мет. совет </w:t>
            </w:r>
          </w:p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230D3B">
              <w:rPr>
                <w:sz w:val="24"/>
                <w:szCs w:val="24"/>
              </w:rPr>
              <w:t>.08.2018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spacing w:line="23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Изложение «Ши газа»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Мет. совет </w:t>
            </w:r>
          </w:p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230D3B">
              <w:rPr>
                <w:sz w:val="24"/>
                <w:szCs w:val="24"/>
              </w:rPr>
              <w:t>.08.2018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543"/>
        </w:trPr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779AB" w:rsidRDefault="002779AB" w:rsidP="002779AB">
            <w:pPr>
              <w:tabs>
                <w:tab w:val="left" w:pos="284"/>
              </w:tabs>
              <w:spacing w:after="0" w:line="276" w:lineRule="auto"/>
              <w:ind w:left="110" w:firstLine="0"/>
              <w:rPr>
                <w:b/>
                <w:sz w:val="24"/>
                <w:szCs w:val="24"/>
              </w:rPr>
            </w:pPr>
            <w:r w:rsidRPr="002779AB">
              <w:rPr>
                <w:b/>
                <w:sz w:val="24"/>
                <w:szCs w:val="24"/>
              </w:rPr>
              <w:t>3 четверть</w:t>
            </w:r>
          </w:p>
        </w:tc>
      </w:tr>
      <w:tr w:rsidR="00091E12" w:rsidRPr="00230D3B" w:rsidTr="0027169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BC528F">
            <w:pPr>
              <w:spacing w:line="237" w:lineRule="auto"/>
              <w:ind w:left="-15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 </w:t>
            </w:r>
            <w:r w:rsidR="00BC528F">
              <w:rPr>
                <w:sz w:val="24"/>
                <w:szCs w:val="24"/>
              </w:rPr>
              <w:t>Сочинение «1а»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 Мет. совет </w:t>
            </w:r>
          </w:p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230D3B">
              <w:rPr>
                <w:sz w:val="24"/>
                <w:szCs w:val="24"/>
              </w:rPr>
              <w:t>.08.2018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28F" w:rsidRDefault="00BC528F" w:rsidP="00271691">
            <w:pPr>
              <w:spacing w:line="237" w:lineRule="auto"/>
              <w:jc w:val="left"/>
              <w:rPr>
                <w:sz w:val="24"/>
                <w:szCs w:val="24"/>
              </w:rPr>
            </w:pPr>
            <w:r w:rsidRPr="00BC528F">
              <w:rPr>
                <w:sz w:val="24"/>
                <w:szCs w:val="24"/>
              </w:rPr>
              <w:t xml:space="preserve">Т1ера схьаязъяр </w:t>
            </w:r>
            <w:r>
              <w:rPr>
                <w:sz w:val="24"/>
                <w:szCs w:val="24"/>
              </w:rPr>
              <w:t xml:space="preserve"> (аг1о 111 №250)</w:t>
            </w:r>
          </w:p>
          <w:p w:rsidR="00091E12" w:rsidRPr="00230D3B" w:rsidRDefault="00091E12" w:rsidP="00271691">
            <w:pPr>
              <w:spacing w:line="23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Изложени «Дешархочун де»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Мет. совет </w:t>
            </w:r>
          </w:p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230D3B">
              <w:rPr>
                <w:sz w:val="24"/>
                <w:szCs w:val="24"/>
              </w:rPr>
              <w:t>.08.2018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BC528F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E12" w:rsidRDefault="00091E12" w:rsidP="00BC528F">
            <w:pPr>
              <w:spacing w:line="23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Талламан болх «</w:t>
            </w:r>
            <w:r w:rsidR="00BC528F">
              <w:rPr>
                <w:sz w:val="24"/>
                <w:szCs w:val="24"/>
              </w:rPr>
              <w:t>Ц1ердош</w:t>
            </w:r>
            <w:r w:rsidRPr="00230D3B">
              <w:rPr>
                <w:sz w:val="24"/>
                <w:szCs w:val="24"/>
              </w:rPr>
              <w:t>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Мет. совет </w:t>
            </w:r>
          </w:p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230D3B">
              <w:rPr>
                <w:sz w:val="24"/>
                <w:szCs w:val="24"/>
              </w:rPr>
              <w:t>.08.2018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8"/>
        </w:trPr>
        <w:tc>
          <w:tcPr>
            <w:tcW w:w="146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779AB" w:rsidRDefault="002779AB" w:rsidP="002779AB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779AB">
              <w:rPr>
                <w:b/>
                <w:sz w:val="24"/>
                <w:szCs w:val="24"/>
              </w:rPr>
              <w:t>4 четверть</w:t>
            </w:r>
          </w:p>
        </w:tc>
      </w:tr>
      <w:tr w:rsidR="00091E12" w:rsidRPr="00230D3B" w:rsidTr="0027169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spacing w:line="237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Талламан болх «Билгалдош»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 Мет. совет </w:t>
            </w:r>
          </w:p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230D3B">
              <w:rPr>
                <w:sz w:val="24"/>
                <w:szCs w:val="24"/>
              </w:rPr>
              <w:t>.08.2018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091E12" w:rsidRPr="00230D3B" w:rsidTr="00271691">
        <w:trPr>
          <w:trHeight w:val="288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BC528F" w:rsidP="00271691">
            <w:pPr>
              <w:spacing w:line="237" w:lineRule="auto"/>
              <w:jc w:val="left"/>
              <w:rPr>
                <w:sz w:val="24"/>
                <w:szCs w:val="24"/>
              </w:rPr>
            </w:pPr>
            <w:r w:rsidRPr="00BC528F">
              <w:rPr>
                <w:sz w:val="24"/>
                <w:szCs w:val="24"/>
              </w:rPr>
              <w:t>Изложени «Дешархочун де»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3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091E12" w:rsidRPr="00001E6A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230D3B">
              <w:rPr>
                <w:sz w:val="24"/>
                <w:szCs w:val="24"/>
              </w:rPr>
              <w:t xml:space="preserve">Мет. совет </w:t>
            </w:r>
          </w:p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230D3B">
              <w:rPr>
                <w:sz w:val="24"/>
                <w:szCs w:val="24"/>
              </w:rPr>
              <w:t>.08.2018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91E12" w:rsidRPr="00230D3B" w:rsidRDefault="00091E12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091E12" w:rsidRDefault="00091E12" w:rsidP="00091E12">
      <w:pPr>
        <w:spacing w:after="0"/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091E12" w:rsidRDefault="00091E12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915B31" w:rsidRDefault="00915B31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915B31" w:rsidRDefault="00915B31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915B31" w:rsidRDefault="00915B31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3133ED" w:rsidRPr="00E82216" w:rsidRDefault="003133ED" w:rsidP="00205CD5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205CD5" w:rsidRPr="00E82216" w:rsidRDefault="00205CD5" w:rsidP="00205CD5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 xml:space="preserve">3 </w:t>
      </w:r>
      <w:r w:rsidRPr="00E82216">
        <w:rPr>
          <w:b/>
          <w:szCs w:val="28"/>
        </w:rPr>
        <w:t xml:space="preserve">класс </w:t>
      </w:r>
    </w:p>
    <w:p w:rsidR="00205CD5" w:rsidRDefault="00205CD5" w:rsidP="00205CD5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05CD5" w:rsidRPr="00205CD5" w:rsidRDefault="00205CD5" w:rsidP="00205CD5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  <w:u w:val="single"/>
        </w:rPr>
      </w:pPr>
      <w:r w:rsidRPr="00205CD5">
        <w:rPr>
          <w:b/>
          <w:szCs w:val="28"/>
          <w:u w:val="single"/>
        </w:rPr>
        <w:t>Математика</w:t>
      </w:r>
    </w:p>
    <w:p w:rsidR="00205CD5" w:rsidRDefault="00205CD5" w:rsidP="00205CD5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205CD5" w:rsidRPr="00E82216" w:rsidRDefault="00205CD5" w:rsidP="00205CD5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974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348"/>
        <w:gridCol w:w="2237"/>
        <w:gridCol w:w="1269"/>
        <w:gridCol w:w="2835"/>
        <w:gridCol w:w="3260"/>
        <w:gridCol w:w="1136"/>
        <w:gridCol w:w="73"/>
      </w:tblGrid>
      <w:tr w:rsidR="00205CD5" w:rsidRPr="00E82216" w:rsidTr="009C0185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</w:t>
            </w:r>
            <w:r w:rsidRPr="00E82216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Кем, когда согласовано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E82216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Cs w:val="28"/>
              </w:rPr>
            </w:pPr>
          </w:p>
        </w:tc>
      </w:tr>
      <w:tr w:rsidR="00205CD5" w:rsidRPr="00E82216" w:rsidTr="009C0185">
        <w:trPr>
          <w:trHeight w:val="283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05CD5" w:rsidRPr="004F3085" w:rsidRDefault="00205CD5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05CD5" w:rsidRPr="00E82216" w:rsidRDefault="00205CD5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E82216">
              <w:rPr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</w:t>
            </w:r>
            <w:r w:rsidRPr="004F3085">
              <w:rPr>
                <w:sz w:val="24"/>
                <w:szCs w:val="24"/>
              </w:rPr>
              <w:t xml:space="preserve"> №1</w:t>
            </w:r>
            <w:r>
              <w:rPr>
                <w:sz w:val="24"/>
                <w:szCs w:val="24"/>
              </w:rPr>
              <w:t xml:space="preserve"> по теме «Числа от 1 до 100.Сложение и вычитание»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Pr="004F3085">
              <w:rPr>
                <w:sz w:val="24"/>
                <w:szCs w:val="24"/>
              </w:rPr>
              <w:t>№2 по теме «</w:t>
            </w:r>
            <w:r>
              <w:rPr>
                <w:sz w:val="24"/>
                <w:szCs w:val="24"/>
              </w:rPr>
              <w:t>Числа от 1 до 100. Умножение и деление»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4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Контрольная работа </w:t>
            </w:r>
            <w:r w:rsidRPr="004F308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3</w:t>
            </w:r>
            <w:r w:rsidRPr="004F3085">
              <w:rPr>
                <w:sz w:val="24"/>
                <w:szCs w:val="24"/>
              </w:rPr>
              <w:t xml:space="preserve"> по теме «</w:t>
            </w:r>
            <w:r>
              <w:rPr>
                <w:sz w:val="24"/>
                <w:szCs w:val="24"/>
              </w:rPr>
              <w:t>Числа от 1 до 100. Умножение и деление»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Контрольная работа </w:t>
            </w:r>
            <w:r w:rsidRPr="004F308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4F3085">
              <w:rPr>
                <w:sz w:val="24"/>
                <w:szCs w:val="24"/>
              </w:rPr>
              <w:t xml:space="preserve"> по теме «</w:t>
            </w:r>
            <w:r>
              <w:rPr>
                <w:sz w:val="24"/>
                <w:szCs w:val="24"/>
              </w:rPr>
              <w:t>Числа от 1 до 100. Умножение и деление»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работа №5 за 2 четверть.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Контрольная работа </w:t>
            </w:r>
            <w:r w:rsidRPr="004F308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6</w:t>
            </w:r>
            <w:r w:rsidRPr="004F3085">
              <w:rPr>
                <w:sz w:val="24"/>
                <w:szCs w:val="24"/>
              </w:rPr>
              <w:t xml:space="preserve"> по теме «</w:t>
            </w:r>
            <w:r>
              <w:rPr>
                <w:sz w:val="24"/>
                <w:szCs w:val="24"/>
              </w:rPr>
              <w:t>Внетабличное умножение и деление».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F6409E">
              <w:rPr>
                <w:sz w:val="24"/>
                <w:szCs w:val="24"/>
              </w:rPr>
              <w:t>Контрольная работа №</w:t>
            </w:r>
            <w:r>
              <w:rPr>
                <w:sz w:val="24"/>
                <w:szCs w:val="24"/>
              </w:rPr>
              <w:t>7</w:t>
            </w:r>
            <w:r w:rsidRPr="00F6409E">
              <w:rPr>
                <w:sz w:val="24"/>
                <w:szCs w:val="24"/>
              </w:rPr>
              <w:t xml:space="preserve"> по теме «</w:t>
            </w:r>
            <w:r>
              <w:rPr>
                <w:sz w:val="24"/>
                <w:szCs w:val="24"/>
              </w:rPr>
              <w:t>Деление с остатком</w:t>
            </w:r>
            <w:r w:rsidRPr="00F6409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F6409E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F6409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F6409E">
              <w:rPr>
                <w:sz w:val="24"/>
                <w:szCs w:val="24"/>
              </w:rPr>
              <w:t>Контрольная работа №</w:t>
            </w:r>
            <w:r>
              <w:rPr>
                <w:sz w:val="24"/>
                <w:szCs w:val="24"/>
              </w:rPr>
              <w:t>8</w:t>
            </w:r>
            <w:r w:rsidRPr="00F6409E">
              <w:rPr>
                <w:sz w:val="24"/>
                <w:szCs w:val="24"/>
              </w:rPr>
              <w:t xml:space="preserve"> по теме «Числа от 1 до 100</w:t>
            </w:r>
            <w:r>
              <w:rPr>
                <w:sz w:val="24"/>
                <w:szCs w:val="24"/>
              </w:rPr>
              <w:t>0».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работа </w:t>
            </w:r>
            <w:r w:rsidRPr="004F3085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9</w:t>
            </w:r>
            <w:r w:rsidRPr="004F3085">
              <w:rPr>
                <w:sz w:val="24"/>
                <w:szCs w:val="24"/>
              </w:rPr>
              <w:t xml:space="preserve"> по теме «</w:t>
            </w:r>
            <w:r>
              <w:rPr>
                <w:sz w:val="24"/>
                <w:szCs w:val="24"/>
              </w:rPr>
              <w:t>Числа от 1 до 1000.Сложение и вычитание»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9C0185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F6409E">
              <w:rPr>
                <w:sz w:val="24"/>
                <w:szCs w:val="24"/>
              </w:rPr>
              <w:t>Контрольная работа №</w:t>
            </w:r>
            <w:r>
              <w:rPr>
                <w:sz w:val="24"/>
                <w:szCs w:val="24"/>
              </w:rPr>
              <w:t>10</w:t>
            </w:r>
            <w:r w:rsidRPr="00F6409E">
              <w:rPr>
                <w:sz w:val="24"/>
                <w:szCs w:val="24"/>
              </w:rPr>
              <w:t xml:space="preserve"> по теме «Числа от 1 до 100</w:t>
            </w:r>
            <w:r>
              <w:rPr>
                <w:sz w:val="24"/>
                <w:szCs w:val="24"/>
              </w:rPr>
              <w:t>0</w:t>
            </w:r>
            <w:r w:rsidRPr="00F6409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Умножение»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9C0185" w:rsidRPr="00001E6A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1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9C0185" w:rsidRPr="004F3085" w:rsidRDefault="009C0185" w:rsidP="009C018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0185" w:rsidRPr="00E82216" w:rsidRDefault="009C0185" w:rsidP="009C018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Default="00B57BE1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091E12" w:rsidRDefault="00091E12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091E12" w:rsidRDefault="00091E12" w:rsidP="00B57BE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B57BE1" w:rsidRPr="00E82216" w:rsidRDefault="00B57BE1" w:rsidP="00B57BE1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t xml:space="preserve">3 </w:t>
      </w:r>
      <w:r w:rsidRPr="00E82216">
        <w:rPr>
          <w:b/>
          <w:szCs w:val="28"/>
        </w:rPr>
        <w:t xml:space="preserve">класс </w:t>
      </w:r>
    </w:p>
    <w:p w:rsidR="00B57BE1" w:rsidRPr="009C0185" w:rsidRDefault="00B57BE1" w:rsidP="00B57BE1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  <w:u w:val="single"/>
        </w:rPr>
      </w:pPr>
      <w:r w:rsidRPr="009C0185">
        <w:rPr>
          <w:b/>
          <w:szCs w:val="28"/>
          <w:u w:val="single"/>
        </w:rPr>
        <w:t>Окружающий мир</w:t>
      </w:r>
    </w:p>
    <w:p w:rsidR="00B57BE1" w:rsidRDefault="00B57BE1" w:rsidP="00B57BE1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B57BE1" w:rsidRPr="00E82216" w:rsidRDefault="00B57BE1" w:rsidP="00B57BE1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689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348"/>
        <w:gridCol w:w="2237"/>
        <w:gridCol w:w="1439"/>
        <w:gridCol w:w="2807"/>
        <w:gridCol w:w="3402"/>
        <w:gridCol w:w="567"/>
        <w:gridCol w:w="73"/>
      </w:tblGrid>
      <w:tr w:rsidR="00B57BE1" w:rsidRPr="00E82216" w:rsidTr="009C0185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</w:t>
            </w:r>
            <w:r w:rsidRPr="00E82216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Кем, когда согласовано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E82216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Cs w:val="28"/>
              </w:rPr>
            </w:pPr>
          </w:p>
        </w:tc>
      </w:tr>
      <w:tr w:rsidR="00B57BE1" w:rsidRPr="00E82216" w:rsidTr="009C0185">
        <w:trPr>
          <w:trHeight w:val="283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7BE1" w:rsidRPr="004F3085" w:rsidRDefault="00B57BE1" w:rsidP="00271691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7BE1" w:rsidRPr="00E82216" w:rsidRDefault="00B57BE1" w:rsidP="00271691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B43B8D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3E3BD3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  <w:r w:rsidR="00293668">
              <w:rPr>
                <w:sz w:val="24"/>
                <w:szCs w:val="24"/>
              </w:rPr>
              <w:t xml:space="preserve"> </w:t>
            </w:r>
            <w:r w:rsidR="00293668" w:rsidRPr="004A7A29">
              <w:rPr>
                <w:sz w:val="24"/>
                <w:szCs w:val="24"/>
              </w:rPr>
              <w:t>1.</w:t>
            </w:r>
            <w:r w:rsidR="00293668">
              <w:rPr>
                <w:sz w:val="24"/>
                <w:szCs w:val="24"/>
              </w:rPr>
              <w:t xml:space="preserve"> </w:t>
            </w:r>
            <w:r w:rsidR="00293668" w:rsidRPr="004A7A29">
              <w:rPr>
                <w:sz w:val="24"/>
                <w:szCs w:val="24"/>
              </w:rPr>
              <w:t>Тела,</w:t>
            </w:r>
            <w:r w:rsidR="00293668">
              <w:rPr>
                <w:sz w:val="24"/>
                <w:szCs w:val="24"/>
              </w:rPr>
              <w:t xml:space="preserve"> </w:t>
            </w:r>
            <w:r w:rsidR="00293668" w:rsidRPr="004A7A29">
              <w:rPr>
                <w:sz w:val="24"/>
                <w:szCs w:val="24"/>
              </w:rPr>
              <w:t>вещества частицы.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B43B8D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A7A29" w:rsidRDefault="00271691" w:rsidP="00271691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Тестирование </w:t>
            </w:r>
            <w:r w:rsidR="00293668">
              <w:rPr>
                <w:sz w:val="24"/>
                <w:szCs w:val="24"/>
              </w:rPr>
              <w:t>2</w:t>
            </w:r>
            <w:r w:rsidR="00293668" w:rsidRPr="004A7A29">
              <w:rPr>
                <w:sz w:val="24"/>
                <w:szCs w:val="24"/>
              </w:rPr>
              <w:t>. Круговорот воды в природе.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4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B43B8D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F277F6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14CE7">
              <w:rPr>
                <w:sz w:val="24"/>
                <w:szCs w:val="24"/>
              </w:rPr>
              <w:t>Тестирование по разделу «Эта удивительная природа»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684AAA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293668" w:rsidP="00B43B8D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="00B43B8D">
              <w:rPr>
                <w:sz w:val="24"/>
                <w:szCs w:val="24"/>
              </w:rPr>
              <w:t>Тестирование 4.</w:t>
            </w:r>
            <w:r>
              <w:rPr>
                <w:sz w:val="24"/>
                <w:szCs w:val="24"/>
              </w:rPr>
              <w:t xml:space="preserve"> по разделу «Наша безопасность»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684AAA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684AAA" w:rsidP="00B43B8D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84AAA">
              <w:rPr>
                <w:color w:val="auto"/>
                <w:sz w:val="24"/>
                <w:szCs w:val="24"/>
              </w:rPr>
              <w:t>Тестирование по разделу «Чему учит экономика»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6202E7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6202E7">
              <w:rPr>
                <w:sz w:val="24"/>
                <w:szCs w:val="24"/>
              </w:rPr>
              <w:t xml:space="preserve">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6202E7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F6409E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F6409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684AAA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9F4667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9F4667">
              <w:rPr>
                <w:rFonts w:eastAsia="Andale Sans UI"/>
                <w:kern w:val="1"/>
                <w:sz w:val="24"/>
                <w:szCs w:val="24"/>
              </w:rPr>
              <w:t xml:space="preserve">Тестирование </w:t>
            </w:r>
            <w:r w:rsidR="00B43B8D">
              <w:rPr>
                <w:rFonts w:eastAsia="Andale Sans UI"/>
                <w:kern w:val="1"/>
                <w:sz w:val="24"/>
                <w:szCs w:val="24"/>
              </w:rPr>
              <w:t xml:space="preserve">6. </w:t>
            </w:r>
            <w:r w:rsidRPr="009F4667">
              <w:rPr>
                <w:rFonts w:eastAsia="Andale Sans UI"/>
                <w:kern w:val="1"/>
                <w:sz w:val="24"/>
                <w:szCs w:val="24"/>
              </w:rPr>
              <w:t xml:space="preserve">по разделу «Путешествие по городам и </w:t>
            </w:r>
            <w:r w:rsidRPr="009F4667">
              <w:rPr>
                <w:rFonts w:eastAsia="Andale Sans UI"/>
                <w:kern w:val="1"/>
                <w:sz w:val="24"/>
                <w:szCs w:val="24"/>
              </w:rPr>
              <w:lastRenderedPageBreak/>
              <w:t>странам»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</w:t>
            </w:r>
            <w:r w:rsidRPr="00001E6A">
              <w:rPr>
                <w:sz w:val="24"/>
                <w:szCs w:val="24"/>
              </w:rPr>
              <w:lastRenderedPageBreak/>
              <w:t xml:space="preserve">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lastRenderedPageBreak/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 xml:space="preserve">Приказ МБОУ «ООШ им.А-Р.З. Зайнутдинова с.Валерик» </w:t>
            </w:r>
            <w:r w:rsidRPr="00003312">
              <w:rPr>
                <w:sz w:val="24"/>
                <w:szCs w:val="24"/>
              </w:rPr>
              <w:lastRenderedPageBreak/>
              <w:t>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9C0185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684AAA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B8D" w:rsidRDefault="00293668" w:rsidP="00B43B8D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9F4667">
              <w:rPr>
                <w:sz w:val="24"/>
                <w:szCs w:val="24"/>
              </w:rPr>
              <w:t>Итогов</w:t>
            </w:r>
            <w:r w:rsidR="00B43B8D">
              <w:rPr>
                <w:sz w:val="24"/>
                <w:szCs w:val="24"/>
              </w:rPr>
              <w:t>ое</w:t>
            </w:r>
            <w:r w:rsidRPr="009F4667">
              <w:rPr>
                <w:sz w:val="24"/>
                <w:szCs w:val="24"/>
              </w:rPr>
              <w:t xml:space="preserve"> </w:t>
            </w:r>
            <w:r w:rsidR="00B43B8D">
              <w:rPr>
                <w:sz w:val="24"/>
                <w:szCs w:val="24"/>
              </w:rPr>
              <w:t>тестирование.</w:t>
            </w:r>
          </w:p>
          <w:p w:rsidR="00293668" w:rsidRPr="004F3085" w:rsidRDefault="00293668" w:rsidP="00B43B8D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9F4667">
              <w:rPr>
                <w:sz w:val="24"/>
                <w:szCs w:val="24"/>
              </w:rPr>
              <w:t>Качество усвоения программного материала за учебный год.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B57BE1" w:rsidRPr="00E82216" w:rsidRDefault="00B57BE1" w:rsidP="00B57BE1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</w:pPr>
      <w:r w:rsidRPr="00E82216">
        <w:rPr>
          <w:szCs w:val="28"/>
        </w:rPr>
        <w:t xml:space="preserve"> </w:t>
      </w:r>
    </w:p>
    <w:p w:rsidR="00B57BE1" w:rsidRPr="00E82216" w:rsidRDefault="00B57BE1" w:rsidP="00B57BE1">
      <w:pPr>
        <w:tabs>
          <w:tab w:val="left" w:pos="284"/>
        </w:tabs>
        <w:spacing w:after="0" w:line="276" w:lineRule="auto"/>
        <w:ind w:left="101" w:firstLine="0"/>
        <w:jc w:val="left"/>
        <w:rPr>
          <w:szCs w:val="28"/>
        </w:rPr>
      </w:pPr>
      <w:r w:rsidRPr="00E82216">
        <w:rPr>
          <w:szCs w:val="28"/>
        </w:rPr>
        <w:t xml:space="preserve"> </w:t>
      </w: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B57BE1" w:rsidRDefault="00B57BE1" w:rsidP="00B57BE1">
      <w:pPr>
        <w:spacing w:after="0"/>
      </w:pPr>
    </w:p>
    <w:p w:rsidR="00E82216" w:rsidRDefault="00E82216" w:rsidP="00B54B49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B57BE1" w:rsidRDefault="00B57BE1" w:rsidP="00B54B49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B57BE1" w:rsidRDefault="00B57BE1" w:rsidP="00B54B49">
      <w:pPr>
        <w:tabs>
          <w:tab w:val="left" w:pos="284"/>
        </w:tabs>
        <w:spacing w:after="0" w:line="276" w:lineRule="auto"/>
        <w:ind w:left="0" w:firstLine="0"/>
        <w:jc w:val="left"/>
        <w:rPr>
          <w:szCs w:val="28"/>
        </w:rPr>
      </w:pPr>
    </w:p>
    <w:p w:rsidR="00467222" w:rsidRDefault="00467222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</w:p>
    <w:p w:rsidR="00467222" w:rsidRDefault="00467222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</w:p>
    <w:p w:rsidR="00684AAA" w:rsidRDefault="00684AAA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</w:p>
    <w:p w:rsidR="00684AAA" w:rsidRDefault="00684AAA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</w:p>
    <w:p w:rsidR="00684AAA" w:rsidRDefault="00684AAA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</w:p>
    <w:p w:rsidR="00684AAA" w:rsidRDefault="00684AAA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</w:p>
    <w:p w:rsidR="00684AAA" w:rsidRDefault="00684AAA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</w:p>
    <w:p w:rsidR="00684AAA" w:rsidRDefault="00684AAA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</w:p>
    <w:p w:rsidR="009F4667" w:rsidRPr="00E82216" w:rsidRDefault="00293668" w:rsidP="00293668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  <w:r w:rsidRPr="00293668">
        <w:rPr>
          <w:szCs w:val="28"/>
        </w:rPr>
        <w:t xml:space="preserve">                                                                                                         </w:t>
      </w:r>
      <w:r w:rsidR="009F4667" w:rsidRPr="00293668">
        <w:rPr>
          <w:b/>
          <w:szCs w:val="28"/>
        </w:rPr>
        <w:t>3</w:t>
      </w:r>
      <w:r w:rsidR="009F4667">
        <w:rPr>
          <w:b/>
          <w:szCs w:val="28"/>
        </w:rPr>
        <w:t xml:space="preserve"> </w:t>
      </w:r>
      <w:r w:rsidR="009F4667" w:rsidRPr="00E82216">
        <w:rPr>
          <w:b/>
          <w:szCs w:val="28"/>
        </w:rPr>
        <w:t xml:space="preserve">класс </w:t>
      </w:r>
    </w:p>
    <w:p w:rsidR="00293668" w:rsidRDefault="00293668" w:rsidP="009F4667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  <w:u w:val="single"/>
        </w:rPr>
      </w:pPr>
    </w:p>
    <w:p w:rsidR="009F4667" w:rsidRPr="00293668" w:rsidRDefault="00A20464" w:rsidP="009F4667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  <w:u w:val="single"/>
        </w:rPr>
      </w:pPr>
      <w:r w:rsidRPr="00293668">
        <w:rPr>
          <w:b/>
          <w:szCs w:val="28"/>
          <w:u w:val="single"/>
        </w:rPr>
        <w:t>Музыка</w:t>
      </w:r>
    </w:p>
    <w:p w:rsidR="009F4667" w:rsidRDefault="009F4667" w:rsidP="009F4667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9F4667" w:rsidRPr="00E82216" w:rsidRDefault="009F4667" w:rsidP="009F4667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757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348"/>
        <w:gridCol w:w="2237"/>
        <w:gridCol w:w="1269"/>
        <w:gridCol w:w="2835"/>
        <w:gridCol w:w="3402"/>
        <w:gridCol w:w="142"/>
        <w:gridCol w:w="425"/>
        <w:gridCol w:w="142"/>
        <w:gridCol w:w="141"/>
      </w:tblGrid>
      <w:tr w:rsidR="009F4667" w:rsidRPr="00E82216" w:rsidTr="00091E12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</w:t>
            </w:r>
            <w:r w:rsidRPr="00E82216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Кем, когда согласовано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E82216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Cs w:val="28"/>
              </w:rPr>
            </w:pPr>
          </w:p>
        </w:tc>
      </w:tr>
      <w:tr w:rsidR="009F4667" w:rsidRPr="00E82216" w:rsidTr="00091E12">
        <w:trPr>
          <w:trHeight w:val="283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F4667" w:rsidRPr="004F3085" w:rsidRDefault="009F4667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F4667" w:rsidRPr="00E82216" w:rsidRDefault="009F4667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E82216">
              <w:rPr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3E3BD3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  <w:r w:rsidR="00293668" w:rsidRPr="00A20464">
              <w:rPr>
                <w:sz w:val="24"/>
                <w:szCs w:val="24"/>
              </w:rPr>
              <w:t xml:space="preserve"> по разделу «Россия – Родина моя»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6202E7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6202E7">
              <w:rPr>
                <w:sz w:val="24"/>
                <w:szCs w:val="24"/>
              </w:rPr>
              <w:t xml:space="preserve">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Pr="006202E7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EF495C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4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3E3BD3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Тестирование</w:t>
            </w:r>
            <w:r w:rsidR="00293668">
              <w:rPr>
                <w:sz w:val="24"/>
                <w:szCs w:val="24"/>
              </w:rPr>
              <w:t xml:space="preserve"> по разделу </w:t>
            </w:r>
            <w:r w:rsidR="00293668" w:rsidRPr="00A20464">
              <w:rPr>
                <w:sz w:val="24"/>
                <w:szCs w:val="24"/>
              </w:rPr>
              <w:t xml:space="preserve"> «День, полный событий».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EF495C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A7A29" w:rsidRDefault="003E3BD3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Тестирование</w:t>
            </w:r>
            <w:r w:rsidR="00293668" w:rsidRPr="00A20464">
              <w:rPr>
                <w:sz w:val="24"/>
                <w:szCs w:val="24"/>
              </w:rPr>
              <w:t xml:space="preserve"> по разделу «О России петь – что стремиться в храм».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EF495C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="003E3BD3" w:rsidRPr="003E3BD3">
              <w:rPr>
                <w:sz w:val="24"/>
                <w:szCs w:val="24"/>
              </w:rPr>
              <w:t>Тестирование</w:t>
            </w:r>
            <w:r w:rsidRPr="00A20464">
              <w:rPr>
                <w:sz w:val="24"/>
                <w:szCs w:val="24"/>
              </w:rPr>
              <w:t xml:space="preserve"> по разделу «Гори, гори ясно, чтобы не погасло!»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EF495C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3E3BD3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Тестирование</w:t>
            </w:r>
            <w:r w:rsidR="00293668" w:rsidRPr="001C23EA">
              <w:rPr>
                <w:sz w:val="24"/>
                <w:szCs w:val="24"/>
              </w:rPr>
              <w:t xml:space="preserve"> по разделу «В музыкальном театре»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EF495C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F6409E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F6409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9F4667" w:rsidRDefault="003E3BD3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Тестирование</w:t>
            </w:r>
            <w:r w:rsidR="00293668" w:rsidRPr="00290CA9">
              <w:rPr>
                <w:sz w:val="24"/>
                <w:szCs w:val="24"/>
              </w:rPr>
              <w:t xml:space="preserve"> по разделу «В концертном зале»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</w:t>
            </w:r>
            <w:r w:rsidRPr="00001E6A">
              <w:rPr>
                <w:sz w:val="24"/>
                <w:szCs w:val="24"/>
              </w:rPr>
              <w:lastRenderedPageBreak/>
              <w:t xml:space="preserve">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lastRenderedPageBreak/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EF495C" w:rsidRPr="00003312">
              <w:rPr>
                <w:sz w:val="24"/>
                <w:szCs w:val="24"/>
              </w:rPr>
              <w:t xml:space="preserve">Приказ МБОУ «ООШ им.А-Р.З. Зайнутдинова с.Валерик» </w:t>
            </w:r>
            <w:r w:rsidR="00EF495C" w:rsidRPr="00003312">
              <w:rPr>
                <w:sz w:val="24"/>
                <w:szCs w:val="24"/>
              </w:rPr>
              <w:lastRenderedPageBreak/>
              <w:t>№40-п от 25.08.2018 г.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293668" w:rsidRPr="00E82216" w:rsidTr="00091E12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Pr="004F3085" w:rsidRDefault="003E3BD3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3E3BD3">
              <w:rPr>
                <w:sz w:val="24"/>
                <w:szCs w:val="24"/>
              </w:rPr>
              <w:t>Тестирование</w:t>
            </w:r>
            <w:r w:rsidR="00293668" w:rsidRPr="00290CA9">
              <w:rPr>
                <w:sz w:val="24"/>
                <w:szCs w:val="24"/>
              </w:rPr>
              <w:t xml:space="preserve"> по разделу «Чтоб музыкантом быть, так надобно уменье…»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2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293668" w:rsidRPr="00001E6A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3668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293668" w:rsidRPr="004F3085" w:rsidRDefault="00293668" w:rsidP="00293668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93668" w:rsidRPr="00E82216" w:rsidRDefault="00EF495C" w:rsidP="00293668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4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93668" w:rsidRPr="00E82216" w:rsidRDefault="00293668" w:rsidP="00293668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7F4A6E" w:rsidRDefault="007F4A6E" w:rsidP="00846750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7F4A6E" w:rsidRDefault="007F4A6E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</w:p>
    <w:p w:rsidR="00293668" w:rsidRDefault="00293668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4F5991" w:rsidRDefault="004F5991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4F5991" w:rsidRDefault="004F5991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4F5991" w:rsidRDefault="004F5991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4F5991" w:rsidRDefault="004F5991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4F5991" w:rsidRDefault="004F5991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4F5991" w:rsidRDefault="004F5991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4F5991" w:rsidRDefault="004F5991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4F5991" w:rsidRDefault="004F5991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843356" w:rsidRDefault="00843356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</w:rPr>
      </w:pPr>
      <w:r>
        <w:rPr>
          <w:b/>
          <w:szCs w:val="28"/>
        </w:rPr>
        <w:t xml:space="preserve">3 </w:t>
      </w:r>
      <w:r w:rsidRPr="00E82216">
        <w:rPr>
          <w:b/>
          <w:szCs w:val="28"/>
        </w:rPr>
        <w:t xml:space="preserve">класс </w:t>
      </w:r>
    </w:p>
    <w:p w:rsidR="002779AB" w:rsidRPr="00E82216" w:rsidRDefault="002779AB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</w:p>
    <w:p w:rsidR="00843356" w:rsidRPr="002779AB" w:rsidRDefault="00453F1E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  <w:u w:val="single"/>
        </w:rPr>
      </w:pPr>
      <w:r w:rsidRPr="002779AB">
        <w:rPr>
          <w:b/>
          <w:szCs w:val="28"/>
          <w:u w:val="single"/>
        </w:rPr>
        <w:t>Изобразительное искусство</w:t>
      </w:r>
    </w:p>
    <w:p w:rsidR="00843356" w:rsidRDefault="00843356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843356" w:rsidRPr="00E82216" w:rsidRDefault="00843356" w:rsidP="00843356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972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348"/>
        <w:gridCol w:w="2237"/>
        <w:gridCol w:w="1439"/>
        <w:gridCol w:w="2948"/>
        <w:gridCol w:w="3261"/>
        <w:gridCol w:w="758"/>
        <w:gridCol w:w="92"/>
        <w:gridCol w:w="73"/>
      </w:tblGrid>
      <w:tr w:rsidR="00843356" w:rsidRPr="00E82216" w:rsidTr="00091E12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</w:t>
            </w:r>
            <w:r w:rsidRPr="00E82216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Кем, когда согласовано</w:t>
            </w:r>
          </w:p>
        </w:tc>
        <w:tc>
          <w:tcPr>
            <w:tcW w:w="40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E82216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843356" w:rsidRPr="00E82216" w:rsidRDefault="00843356" w:rsidP="00EF495C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Cs w:val="28"/>
              </w:rPr>
            </w:pPr>
          </w:p>
        </w:tc>
      </w:tr>
      <w:tr w:rsidR="00843356" w:rsidRPr="00E82216" w:rsidTr="00091E12">
        <w:trPr>
          <w:trHeight w:val="283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43356" w:rsidRPr="004F3085" w:rsidRDefault="00843356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43356" w:rsidRPr="00E82216" w:rsidRDefault="00843356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091E12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E82216">
              <w:rPr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4F3085" w:rsidRDefault="00AB2D86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Рисунок</w:t>
            </w:r>
            <w:r w:rsidR="00EF495C" w:rsidRPr="00A20464">
              <w:rPr>
                <w:sz w:val="24"/>
                <w:szCs w:val="24"/>
              </w:rPr>
              <w:t xml:space="preserve"> «</w:t>
            </w:r>
            <w:r w:rsidR="00F606EC" w:rsidRPr="00F606EC">
              <w:rPr>
                <w:bCs/>
                <w:sz w:val="24"/>
                <w:szCs w:val="24"/>
              </w:rPr>
              <w:t>Обои и шторы  у тебя дома</w:t>
            </w:r>
            <w:r w:rsidR="00EF495C" w:rsidRPr="00843356">
              <w:rPr>
                <w:sz w:val="24"/>
                <w:szCs w:val="24"/>
              </w:rPr>
              <w:t>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2779AB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091E12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091E12">
        <w:trPr>
          <w:trHeight w:val="284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091E12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4F3085" w:rsidRDefault="00F606E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F606EC">
              <w:rPr>
                <w:sz w:val="24"/>
                <w:szCs w:val="24"/>
              </w:rPr>
              <w:t>Рисунок «Новогодний фонарик»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2779AB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091E12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091E12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091E12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4F3085" w:rsidRDefault="00EF495C" w:rsidP="00AB2D86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="00F606EC" w:rsidRPr="00F606EC">
              <w:rPr>
                <w:sz w:val="24"/>
                <w:szCs w:val="24"/>
              </w:rPr>
              <w:t>Рисунок «Афиша и плакат»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2779AB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091E12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091E12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F6409E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F6409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94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091E12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9F4667" w:rsidRDefault="00057D26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057D26">
              <w:rPr>
                <w:sz w:val="24"/>
                <w:szCs w:val="24"/>
              </w:rPr>
              <w:t>Рисунок «Скульптура в музее и на улице»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2779AB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091E12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843356" w:rsidRDefault="00843356">
      <w:pPr>
        <w:spacing w:after="0"/>
      </w:pPr>
    </w:p>
    <w:p w:rsidR="0000481E" w:rsidRDefault="0000481E">
      <w:pPr>
        <w:spacing w:after="0"/>
      </w:pPr>
    </w:p>
    <w:p w:rsidR="00467222" w:rsidRDefault="00467222" w:rsidP="00EF495C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00481E" w:rsidRPr="00E82216" w:rsidRDefault="002779AB" w:rsidP="002779AB">
      <w:pPr>
        <w:tabs>
          <w:tab w:val="left" w:pos="284"/>
        </w:tabs>
        <w:spacing w:after="0" w:line="276" w:lineRule="auto"/>
        <w:ind w:left="0" w:right="-15" w:firstLine="0"/>
        <w:rPr>
          <w:szCs w:val="28"/>
        </w:rPr>
      </w:pPr>
      <w:r>
        <w:rPr>
          <w:b/>
          <w:szCs w:val="28"/>
        </w:rPr>
        <w:lastRenderedPageBreak/>
        <w:t xml:space="preserve">                                                                                                        </w:t>
      </w:r>
      <w:r w:rsidR="0000481E">
        <w:rPr>
          <w:b/>
          <w:szCs w:val="28"/>
        </w:rPr>
        <w:t xml:space="preserve">3 </w:t>
      </w:r>
      <w:r w:rsidR="0000481E" w:rsidRPr="00E82216">
        <w:rPr>
          <w:b/>
          <w:szCs w:val="28"/>
        </w:rPr>
        <w:t xml:space="preserve">класс </w:t>
      </w:r>
    </w:p>
    <w:p w:rsidR="0000481E" w:rsidRPr="002779AB" w:rsidRDefault="00325B71" w:rsidP="0000481E">
      <w:pPr>
        <w:tabs>
          <w:tab w:val="left" w:pos="284"/>
        </w:tabs>
        <w:spacing w:after="0" w:line="276" w:lineRule="auto"/>
        <w:ind w:left="1133" w:right="-15"/>
        <w:jc w:val="center"/>
        <w:rPr>
          <w:b/>
          <w:szCs w:val="28"/>
          <w:u w:val="single"/>
        </w:rPr>
      </w:pPr>
      <w:r w:rsidRPr="002779AB">
        <w:rPr>
          <w:b/>
          <w:szCs w:val="28"/>
          <w:u w:val="single"/>
        </w:rPr>
        <w:t>Технология</w:t>
      </w:r>
    </w:p>
    <w:p w:rsidR="0000481E" w:rsidRDefault="0000481E" w:rsidP="0000481E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00481E" w:rsidRPr="00E82216" w:rsidRDefault="0000481E" w:rsidP="0000481E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757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348"/>
        <w:gridCol w:w="2237"/>
        <w:gridCol w:w="1155"/>
        <w:gridCol w:w="2807"/>
        <w:gridCol w:w="3402"/>
        <w:gridCol w:w="425"/>
        <w:gridCol w:w="567"/>
      </w:tblGrid>
      <w:tr w:rsidR="0000481E" w:rsidRPr="00E82216" w:rsidTr="004F5991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</w:t>
            </w:r>
            <w:r w:rsidRPr="00E82216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Кем, когда согласовано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E82216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Cs w:val="28"/>
              </w:rPr>
            </w:pPr>
          </w:p>
        </w:tc>
      </w:tr>
      <w:tr w:rsidR="0000481E" w:rsidRPr="00E82216" w:rsidTr="004F5991">
        <w:trPr>
          <w:trHeight w:val="283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0481E" w:rsidRPr="004F3085" w:rsidRDefault="0000481E" w:rsidP="00230D3B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00481E" w:rsidRPr="00E82216" w:rsidRDefault="0000481E" w:rsidP="00230D3B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4F599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E82216">
              <w:rPr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325B71">
              <w:rPr>
                <w:sz w:val="24"/>
                <w:szCs w:val="24"/>
              </w:rPr>
              <w:t>Практическая работа</w:t>
            </w:r>
            <w:r>
              <w:rPr>
                <w:sz w:val="24"/>
                <w:szCs w:val="24"/>
              </w:rPr>
              <w:t xml:space="preserve"> №1</w:t>
            </w:r>
          </w:p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Изделия: «Качалка»,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«Песочница»,  «Игровой комп</w:t>
            </w:r>
            <w:r w:rsidRPr="00325B71">
              <w:rPr>
                <w:sz w:val="24"/>
                <w:szCs w:val="24"/>
              </w:rPr>
              <w:t>лекс», «Качели»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1A22B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1A22B5">
              <w:rPr>
                <w:sz w:val="24"/>
                <w:szCs w:val="24"/>
              </w:rPr>
              <w:t xml:space="preserve">Мет.совет  </w:t>
            </w:r>
          </w:p>
          <w:p w:rsidR="00EF495C" w:rsidRPr="004F3085" w:rsidRDefault="004F5991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25</w:t>
            </w:r>
            <w:r w:rsidR="00EF495C" w:rsidRPr="001A22B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EF495C" w:rsidP="00091E12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091E12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4F5991">
        <w:trPr>
          <w:trHeight w:val="284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4F5991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325B71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325B71">
              <w:rPr>
                <w:sz w:val="24"/>
                <w:szCs w:val="24"/>
              </w:rPr>
              <w:t>Практическая работа №2.Одежда для кар-навала</w:t>
            </w:r>
          </w:p>
          <w:p w:rsidR="00EF495C" w:rsidRPr="00325B71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Изделия: «Кавалер», «Да</w:t>
            </w:r>
            <w:r w:rsidRPr="00325B71">
              <w:rPr>
                <w:sz w:val="24"/>
                <w:szCs w:val="24"/>
              </w:rPr>
              <w:t>ма»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Мет.совет 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4F5991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091E12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4F5991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4F599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653895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Практическая ра</w:t>
            </w:r>
            <w:r w:rsidRPr="00653895">
              <w:rPr>
                <w:sz w:val="24"/>
                <w:szCs w:val="24"/>
              </w:rPr>
              <w:t>бота №3.Бутерброды</w:t>
            </w:r>
          </w:p>
          <w:p w:rsidR="00EF495C" w:rsidRPr="00653895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653895">
              <w:rPr>
                <w:sz w:val="24"/>
                <w:szCs w:val="24"/>
              </w:rPr>
              <w:t>Изделие: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«Бутер</w:t>
            </w:r>
            <w:r w:rsidRPr="00653895">
              <w:rPr>
                <w:sz w:val="24"/>
                <w:szCs w:val="24"/>
              </w:rPr>
              <w:t>броды»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4F5991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091E12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4F599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653895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</w:t>
            </w:r>
            <w:r w:rsidRPr="00653895">
              <w:rPr>
                <w:sz w:val="24"/>
                <w:szCs w:val="24"/>
              </w:rPr>
              <w:t>ская работа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№4: «Мягкая игруш</w:t>
            </w:r>
            <w:r w:rsidRPr="00653895">
              <w:rPr>
                <w:sz w:val="24"/>
                <w:szCs w:val="24"/>
              </w:rPr>
              <w:t>ка»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4F5991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091E12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4F5991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F6409E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F6409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F495C" w:rsidRPr="00E82216" w:rsidTr="004F5991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Pr="009F4667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</w:t>
            </w:r>
            <w:r w:rsidRPr="00653895">
              <w:rPr>
                <w:sz w:val="24"/>
                <w:szCs w:val="24"/>
              </w:rPr>
              <w:t>ская работа №5:Изделие «Афиша».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F495C" w:rsidRPr="00001E6A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495C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Мет.совет  </w:t>
            </w:r>
          </w:p>
          <w:p w:rsidR="00EF495C" w:rsidRPr="004F3085" w:rsidRDefault="00EF495C" w:rsidP="00EF495C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F59D8">
              <w:rPr>
                <w:sz w:val="24"/>
                <w:szCs w:val="24"/>
              </w:rPr>
              <w:t xml:space="preserve">от </w:t>
            </w:r>
            <w:r w:rsidR="004F5991">
              <w:rPr>
                <w:sz w:val="24"/>
                <w:szCs w:val="24"/>
              </w:rPr>
              <w:t>25</w:t>
            </w:r>
            <w:r w:rsidRPr="004F3085">
              <w:rPr>
                <w:sz w:val="24"/>
                <w:szCs w:val="24"/>
              </w:rPr>
              <w:t>.08.2018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="00091E12"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495C" w:rsidRPr="00E82216" w:rsidRDefault="00EF495C" w:rsidP="00EF495C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091E12" w:rsidRDefault="00091E12" w:rsidP="004F599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p w:rsidR="00E24E0F" w:rsidRPr="00E82216" w:rsidRDefault="00E24E0F" w:rsidP="00E24E0F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</w:rPr>
      </w:pPr>
      <w:r>
        <w:rPr>
          <w:b/>
          <w:szCs w:val="28"/>
        </w:rPr>
        <w:lastRenderedPageBreak/>
        <w:t xml:space="preserve">3 </w:t>
      </w:r>
      <w:r w:rsidRPr="00E82216">
        <w:rPr>
          <w:b/>
          <w:szCs w:val="28"/>
        </w:rPr>
        <w:t xml:space="preserve">класс </w:t>
      </w:r>
    </w:p>
    <w:p w:rsidR="00E24E0F" w:rsidRPr="0075363E" w:rsidRDefault="00E24E0F" w:rsidP="00E24E0F">
      <w:pPr>
        <w:tabs>
          <w:tab w:val="left" w:pos="284"/>
        </w:tabs>
        <w:spacing w:after="0" w:line="276" w:lineRule="auto"/>
        <w:ind w:left="1133" w:right="-15"/>
        <w:jc w:val="center"/>
        <w:rPr>
          <w:szCs w:val="28"/>
          <w:u w:val="single"/>
        </w:rPr>
      </w:pPr>
      <w:r>
        <w:rPr>
          <w:szCs w:val="28"/>
          <w:u w:val="single"/>
        </w:rPr>
        <w:t>Физическая культура</w:t>
      </w:r>
    </w:p>
    <w:p w:rsidR="00E24E0F" w:rsidRDefault="00E24E0F" w:rsidP="00E24E0F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  <w:r w:rsidRPr="00E82216">
        <w:rPr>
          <w:sz w:val="24"/>
          <w:szCs w:val="24"/>
        </w:rPr>
        <w:t>(предмет)</w:t>
      </w:r>
    </w:p>
    <w:p w:rsidR="00E24E0F" w:rsidRPr="00E82216" w:rsidRDefault="00E24E0F" w:rsidP="00E24E0F">
      <w:pPr>
        <w:tabs>
          <w:tab w:val="left" w:pos="284"/>
        </w:tabs>
        <w:spacing w:after="0" w:line="276" w:lineRule="auto"/>
        <w:ind w:left="1133" w:right="-15"/>
        <w:jc w:val="center"/>
        <w:rPr>
          <w:sz w:val="24"/>
          <w:szCs w:val="24"/>
        </w:rPr>
      </w:pPr>
    </w:p>
    <w:tbl>
      <w:tblPr>
        <w:tblStyle w:val="TableGrid10"/>
        <w:tblW w:w="14793" w:type="dxa"/>
        <w:tblInd w:w="-10" w:type="dxa"/>
        <w:tblCellMar>
          <w:right w:w="53" w:type="dxa"/>
        </w:tblCellMar>
        <w:tblLook w:val="04A0" w:firstRow="1" w:lastRow="0" w:firstColumn="1" w:lastColumn="0" w:noHBand="0" w:noVBand="1"/>
      </w:tblPr>
      <w:tblGrid>
        <w:gridCol w:w="816"/>
        <w:gridCol w:w="3348"/>
        <w:gridCol w:w="2237"/>
        <w:gridCol w:w="1155"/>
        <w:gridCol w:w="2807"/>
        <w:gridCol w:w="3070"/>
        <w:gridCol w:w="1136"/>
        <w:gridCol w:w="224"/>
      </w:tblGrid>
      <w:tr w:rsidR="00E24E0F" w:rsidRPr="00E82216" w:rsidTr="00E24E0F">
        <w:trPr>
          <w:trHeight w:val="84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>Наименование оценочного средства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 xml:space="preserve">           </w:t>
            </w:r>
            <w:r w:rsidRPr="00E82216">
              <w:rPr>
                <w:b/>
                <w:color w:val="auto"/>
                <w:sz w:val="24"/>
                <w:szCs w:val="24"/>
              </w:rPr>
              <w:t>Разработчик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auto"/>
                <w:sz w:val="24"/>
                <w:szCs w:val="24"/>
              </w:rPr>
              <w:t>Кем, когда согласовано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106" w:firstLine="0"/>
              <w:jc w:val="center"/>
              <w:rPr>
                <w:b/>
                <w:sz w:val="24"/>
                <w:szCs w:val="24"/>
              </w:rPr>
            </w:pPr>
            <w:r w:rsidRPr="00E82216">
              <w:rPr>
                <w:b/>
                <w:sz w:val="24"/>
                <w:szCs w:val="24"/>
              </w:rPr>
              <w:t xml:space="preserve">Дата </w:t>
            </w:r>
            <w:r>
              <w:rPr>
                <w:b/>
                <w:sz w:val="24"/>
                <w:szCs w:val="24"/>
              </w:rPr>
              <w:t xml:space="preserve">     </w:t>
            </w:r>
            <w:r w:rsidRPr="00E82216">
              <w:rPr>
                <w:b/>
                <w:sz w:val="24"/>
                <w:szCs w:val="24"/>
              </w:rPr>
              <w:t>утверждения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rPr>
                <w:szCs w:val="28"/>
              </w:rPr>
            </w:pPr>
          </w:p>
        </w:tc>
      </w:tr>
      <w:tr w:rsidR="00E24E0F" w:rsidRPr="00E82216" w:rsidTr="00E24E0F">
        <w:trPr>
          <w:trHeight w:val="283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4F3085" w:rsidRDefault="00E24E0F" w:rsidP="00096705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1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096705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 w:rsidRPr="00E82216">
              <w:rPr>
                <w:szCs w:val="28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4F3085" w:rsidRDefault="00A1583B" w:rsidP="00A1583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Дифференцированный зачет.</w:t>
            </w:r>
            <w:r w:rsidR="00E24E0F">
              <w:rPr>
                <w:sz w:val="24"/>
                <w:szCs w:val="24"/>
              </w:rPr>
              <w:t xml:space="preserve"> </w:t>
            </w:r>
            <w:r w:rsidR="00E24E0F" w:rsidRPr="009B1FE1">
              <w:rPr>
                <w:sz w:val="24"/>
                <w:szCs w:val="24"/>
              </w:rPr>
              <w:t>Прыжок в длину с разбега. Прыжки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24E0F">
              <w:rPr>
                <w:sz w:val="24"/>
                <w:szCs w:val="24"/>
              </w:rPr>
              <w:t xml:space="preserve">Мет.совет  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24E0F">
              <w:rPr>
                <w:sz w:val="24"/>
                <w:szCs w:val="24"/>
              </w:rPr>
              <w:t>от 25.08.2018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9B1FE1" w:rsidRDefault="00A1583B" w:rsidP="00A1583B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A1583B">
              <w:rPr>
                <w:sz w:val="24"/>
                <w:szCs w:val="24"/>
              </w:rPr>
              <w:t xml:space="preserve">Дифференцированный зачет. </w:t>
            </w:r>
            <w:r w:rsidR="00E24E0F" w:rsidRPr="009B1F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</w:t>
            </w:r>
            <w:r w:rsidR="00E24E0F" w:rsidRPr="009B1FE1">
              <w:rPr>
                <w:sz w:val="24"/>
                <w:szCs w:val="24"/>
              </w:rPr>
              <w:t>етания малого мяча на точность.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24E0F">
              <w:rPr>
                <w:sz w:val="24"/>
                <w:szCs w:val="24"/>
              </w:rPr>
              <w:t xml:space="preserve">Мет.совет  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24E0F">
              <w:rPr>
                <w:sz w:val="24"/>
                <w:szCs w:val="24"/>
              </w:rPr>
              <w:t>от 25.08.2018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4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9B1FE1" w:rsidRDefault="00A1583B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A1583B">
              <w:rPr>
                <w:sz w:val="24"/>
                <w:szCs w:val="24"/>
              </w:rPr>
              <w:t xml:space="preserve">Дифференцированный зачет. </w:t>
            </w:r>
            <w:r w:rsidR="00E24E0F" w:rsidRPr="009B1FE1">
              <w:rPr>
                <w:sz w:val="24"/>
                <w:szCs w:val="24"/>
              </w:rPr>
              <w:t>«Акробатика.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9B1FE1">
              <w:rPr>
                <w:sz w:val="24"/>
                <w:szCs w:val="24"/>
              </w:rPr>
              <w:t>Строевые упражнения»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24E0F">
              <w:rPr>
                <w:sz w:val="24"/>
                <w:szCs w:val="24"/>
              </w:rPr>
              <w:t xml:space="preserve">Мет.совет  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24E0F">
              <w:rPr>
                <w:sz w:val="24"/>
                <w:szCs w:val="24"/>
              </w:rPr>
              <w:t>от 25.08.2018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8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9B1FE1" w:rsidRDefault="00A1583B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A1583B">
              <w:rPr>
                <w:sz w:val="24"/>
                <w:szCs w:val="24"/>
              </w:rPr>
              <w:t xml:space="preserve">Дифференцированный зачет. </w:t>
            </w:r>
            <w:r w:rsidR="00E24E0F" w:rsidRPr="009B1FE1">
              <w:rPr>
                <w:sz w:val="24"/>
                <w:szCs w:val="24"/>
              </w:rPr>
              <w:t>«Висы.</w:t>
            </w:r>
          </w:p>
          <w:p w:rsidR="00E24E0F" w:rsidRPr="009B1FE1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9B1FE1">
              <w:rPr>
                <w:sz w:val="24"/>
                <w:szCs w:val="24"/>
              </w:rPr>
              <w:t>Строевые упражнения».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24E0F">
              <w:rPr>
                <w:sz w:val="24"/>
                <w:szCs w:val="24"/>
              </w:rPr>
              <w:t xml:space="preserve">Мет.совет  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24E0F">
              <w:rPr>
                <w:sz w:val="24"/>
                <w:szCs w:val="24"/>
              </w:rPr>
              <w:t>от 25.08.2018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4F3085">
              <w:rPr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="00A1583B" w:rsidRPr="00A1583B">
              <w:rPr>
                <w:color w:val="auto"/>
                <w:sz w:val="24"/>
                <w:szCs w:val="24"/>
              </w:rPr>
              <w:t xml:space="preserve">Дифференцированный зачет. </w:t>
            </w:r>
            <w:r w:rsidRPr="009B1FE1">
              <w:rPr>
                <w:color w:val="auto"/>
                <w:sz w:val="24"/>
                <w:szCs w:val="24"/>
              </w:rPr>
              <w:t>«Подвижные игры»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24E0F">
              <w:rPr>
                <w:sz w:val="24"/>
                <w:szCs w:val="24"/>
              </w:rPr>
              <w:t xml:space="preserve">Мет.совет  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24E0F">
              <w:rPr>
                <w:sz w:val="24"/>
                <w:szCs w:val="24"/>
              </w:rPr>
              <w:t>от 25.08.2018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4F3085" w:rsidRDefault="00A1583B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A1583B">
              <w:rPr>
                <w:sz w:val="24"/>
                <w:szCs w:val="24"/>
              </w:rPr>
              <w:t xml:space="preserve">Дифференцированный зачет. </w:t>
            </w:r>
            <w:r w:rsidR="00E24E0F" w:rsidRPr="003204F8">
              <w:rPr>
                <w:sz w:val="24"/>
                <w:szCs w:val="24"/>
              </w:rPr>
              <w:t xml:space="preserve">«Ходьба и бег через препятствия»  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24E0F">
              <w:rPr>
                <w:sz w:val="24"/>
                <w:szCs w:val="24"/>
              </w:rPr>
              <w:t xml:space="preserve">Мет.совет  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24E0F">
              <w:rPr>
                <w:sz w:val="24"/>
                <w:szCs w:val="24"/>
              </w:rPr>
              <w:t>от 25.08.2018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8"/>
        </w:trPr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F6409E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b/>
                <w:sz w:val="24"/>
                <w:szCs w:val="24"/>
              </w:rPr>
            </w:pPr>
            <w:r w:rsidRPr="00F6409E">
              <w:rPr>
                <w:b/>
                <w:sz w:val="24"/>
                <w:szCs w:val="24"/>
              </w:rPr>
              <w:t xml:space="preserve">4 четверть </w:t>
            </w:r>
          </w:p>
        </w:tc>
        <w:tc>
          <w:tcPr>
            <w:tcW w:w="223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24E0F" w:rsidRPr="00E82216" w:rsidTr="00E24E0F">
        <w:trPr>
          <w:trHeight w:val="283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9F4667" w:rsidRDefault="00A1583B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 w:val="24"/>
                <w:szCs w:val="24"/>
              </w:rPr>
            </w:pPr>
            <w:r w:rsidRPr="00A1583B">
              <w:rPr>
                <w:sz w:val="24"/>
                <w:szCs w:val="24"/>
              </w:rPr>
              <w:t xml:space="preserve">Дифференцированный зачет. </w:t>
            </w:r>
            <w:r w:rsidR="00E24E0F" w:rsidRPr="003204F8">
              <w:rPr>
                <w:sz w:val="24"/>
                <w:szCs w:val="24"/>
              </w:rPr>
              <w:t>«Преодоление препятствий. Чередование бега и ходьбы»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Табаева Х.М.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Назирова Л.А.</w:t>
            </w:r>
          </w:p>
        </w:tc>
        <w:tc>
          <w:tcPr>
            <w:tcW w:w="11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>- учителя</w:t>
            </w:r>
          </w:p>
          <w:p w:rsidR="00E24E0F" w:rsidRPr="00001E6A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 w:val="24"/>
                <w:szCs w:val="24"/>
              </w:rPr>
            </w:pPr>
            <w:r w:rsidRPr="00001E6A">
              <w:rPr>
                <w:sz w:val="24"/>
                <w:szCs w:val="24"/>
              </w:rPr>
              <w:t xml:space="preserve">начальных классов        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E0F" w:rsidRPr="00E24E0F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4F3085">
              <w:rPr>
                <w:sz w:val="24"/>
                <w:szCs w:val="24"/>
              </w:rPr>
              <w:t xml:space="preserve"> </w:t>
            </w:r>
            <w:r w:rsidRPr="00E24E0F">
              <w:rPr>
                <w:sz w:val="24"/>
                <w:szCs w:val="24"/>
              </w:rPr>
              <w:t xml:space="preserve">Мет.совет  </w:t>
            </w:r>
          </w:p>
          <w:p w:rsidR="00E24E0F" w:rsidRPr="004F3085" w:rsidRDefault="00E24E0F" w:rsidP="00E24E0F">
            <w:pPr>
              <w:tabs>
                <w:tab w:val="left" w:pos="284"/>
              </w:tabs>
              <w:spacing w:after="0" w:line="276" w:lineRule="auto"/>
              <w:ind w:left="110" w:firstLine="0"/>
              <w:jc w:val="left"/>
              <w:rPr>
                <w:sz w:val="24"/>
                <w:szCs w:val="24"/>
              </w:rPr>
            </w:pPr>
            <w:r w:rsidRPr="00E24E0F">
              <w:rPr>
                <w:sz w:val="24"/>
                <w:szCs w:val="24"/>
              </w:rPr>
              <w:t>от 25.08.2018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106" w:firstLine="0"/>
              <w:jc w:val="left"/>
              <w:rPr>
                <w:szCs w:val="28"/>
              </w:rPr>
            </w:pPr>
            <w:r w:rsidRPr="00E82216">
              <w:rPr>
                <w:szCs w:val="28"/>
              </w:rPr>
              <w:t xml:space="preserve"> </w:t>
            </w:r>
            <w:r w:rsidRPr="00003312">
              <w:rPr>
                <w:sz w:val="24"/>
                <w:szCs w:val="24"/>
              </w:rPr>
              <w:t>Приказ МБОУ «ООШ им.А-Р.З. Зайнутдинова с.Валерик» №40-п от 25.08.2018 г.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24E0F" w:rsidRPr="00E82216" w:rsidRDefault="00E24E0F" w:rsidP="00E24E0F">
            <w:pPr>
              <w:tabs>
                <w:tab w:val="left" w:pos="284"/>
              </w:tabs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</w:tbl>
    <w:p w:rsidR="00E24E0F" w:rsidRDefault="00E24E0F" w:rsidP="00E24E0F">
      <w:pPr>
        <w:tabs>
          <w:tab w:val="left" w:pos="284"/>
        </w:tabs>
        <w:spacing w:after="0" w:line="276" w:lineRule="auto"/>
        <w:ind w:left="1133" w:right="-15"/>
        <w:rPr>
          <w:b/>
          <w:sz w:val="24"/>
          <w:szCs w:val="24"/>
          <w:u w:val="single"/>
        </w:rPr>
      </w:pPr>
    </w:p>
    <w:p w:rsidR="00E24E0F" w:rsidRDefault="00E24E0F" w:rsidP="004F5991">
      <w:pPr>
        <w:tabs>
          <w:tab w:val="left" w:pos="284"/>
        </w:tabs>
        <w:spacing w:after="0" w:line="276" w:lineRule="auto"/>
        <w:ind w:left="0" w:right="-15" w:firstLine="0"/>
        <w:rPr>
          <w:b/>
          <w:szCs w:val="28"/>
        </w:rPr>
      </w:pPr>
    </w:p>
    <w:sectPr w:rsidR="00E24E0F" w:rsidSect="00EF495C">
      <w:pgSz w:w="16838" w:h="11906" w:orient="landscape"/>
      <w:pgMar w:top="709" w:right="1181" w:bottom="562" w:left="1382" w:header="720" w:footer="94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0D5" w:rsidRDefault="008260D5">
      <w:pPr>
        <w:spacing w:after="0" w:line="240" w:lineRule="auto"/>
      </w:pPr>
      <w:r>
        <w:separator/>
      </w:r>
    </w:p>
  </w:endnote>
  <w:endnote w:type="continuationSeparator" w:id="0">
    <w:p w:rsidR="008260D5" w:rsidRDefault="00826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05" w:rsidRDefault="0009670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05" w:rsidRDefault="0009670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31AAC" w:rsidRPr="00C31AAC">
      <w:rPr>
        <w:noProof/>
        <w:sz w:val="24"/>
      </w:rPr>
      <w:t>6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705" w:rsidRDefault="00096705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0D5" w:rsidRDefault="008260D5">
      <w:pPr>
        <w:spacing w:after="0" w:line="240" w:lineRule="auto"/>
      </w:pPr>
      <w:r>
        <w:separator/>
      </w:r>
    </w:p>
  </w:footnote>
  <w:footnote w:type="continuationSeparator" w:id="0">
    <w:p w:rsidR="008260D5" w:rsidRDefault="00826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72A37"/>
    <w:multiLevelType w:val="multilevel"/>
    <w:tmpl w:val="512C869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F65DCD"/>
    <w:multiLevelType w:val="multilevel"/>
    <w:tmpl w:val="96608386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0C0F6D"/>
    <w:multiLevelType w:val="hybridMultilevel"/>
    <w:tmpl w:val="D8AE3820"/>
    <w:lvl w:ilvl="0" w:tplc="87CAE78E">
      <w:start w:val="1"/>
      <w:numFmt w:val="decimal"/>
      <w:lvlText w:val="%1."/>
      <w:lvlJc w:val="left"/>
      <w:pPr>
        <w:ind w:left="297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8BEAB7A">
      <w:start w:val="1"/>
      <w:numFmt w:val="lowerLetter"/>
      <w:lvlText w:val="%2"/>
      <w:lvlJc w:val="left"/>
      <w:pPr>
        <w:ind w:left="37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5244BC4">
      <w:start w:val="1"/>
      <w:numFmt w:val="lowerRoman"/>
      <w:lvlText w:val="%3"/>
      <w:lvlJc w:val="left"/>
      <w:pPr>
        <w:ind w:left="44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9601C2">
      <w:start w:val="1"/>
      <w:numFmt w:val="decimal"/>
      <w:lvlText w:val="%4"/>
      <w:lvlJc w:val="left"/>
      <w:pPr>
        <w:ind w:left="52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889360">
      <w:start w:val="1"/>
      <w:numFmt w:val="lowerLetter"/>
      <w:lvlText w:val="%5"/>
      <w:lvlJc w:val="left"/>
      <w:pPr>
        <w:ind w:left="593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4F60084">
      <w:start w:val="1"/>
      <w:numFmt w:val="lowerRoman"/>
      <w:lvlText w:val="%6"/>
      <w:lvlJc w:val="left"/>
      <w:pPr>
        <w:ind w:left="665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45038D4">
      <w:start w:val="1"/>
      <w:numFmt w:val="decimal"/>
      <w:lvlText w:val="%7"/>
      <w:lvlJc w:val="left"/>
      <w:pPr>
        <w:ind w:left="737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8E86FA">
      <w:start w:val="1"/>
      <w:numFmt w:val="lowerLetter"/>
      <w:lvlText w:val="%8"/>
      <w:lvlJc w:val="left"/>
      <w:pPr>
        <w:ind w:left="809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7EE2D6">
      <w:start w:val="1"/>
      <w:numFmt w:val="lowerRoman"/>
      <w:lvlText w:val="%9"/>
      <w:lvlJc w:val="left"/>
      <w:pPr>
        <w:ind w:left="8817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443890"/>
    <w:multiLevelType w:val="multilevel"/>
    <w:tmpl w:val="724A1C1A"/>
    <w:lvl w:ilvl="0">
      <w:start w:val="5"/>
      <w:numFmt w:val="decimal"/>
      <w:lvlText w:val="%1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A938BE"/>
    <w:multiLevelType w:val="multilevel"/>
    <w:tmpl w:val="D5C69BBE"/>
    <w:lvl w:ilvl="0">
      <w:start w:val="4"/>
      <w:numFmt w:val="decimal"/>
      <w:lvlText w:val="%1."/>
      <w:lvlJc w:val="left"/>
      <w:pPr>
        <w:ind w:left="1844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656848"/>
    <w:multiLevelType w:val="hybridMultilevel"/>
    <w:tmpl w:val="B46C1234"/>
    <w:lvl w:ilvl="0" w:tplc="D08ABC58">
      <w:start w:val="1"/>
      <w:numFmt w:val="bullet"/>
      <w:lvlText w:val="-"/>
      <w:lvlJc w:val="left"/>
      <w:pPr>
        <w:ind w:left="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08C194">
      <w:start w:val="1"/>
      <w:numFmt w:val="bullet"/>
      <w:lvlText w:val="o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8C8EFC">
      <w:start w:val="1"/>
      <w:numFmt w:val="bullet"/>
      <w:lvlText w:val="▪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BC3FBE">
      <w:start w:val="1"/>
      <w:numFmt w:val="bullet"/>
      <w:lvlText w:val="•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92AA22">
      <w:start w:val="1"/>
      <w:numFmt w:val="bullet"/>
      <w:lvlText w:val="o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7E1998">
      <w:start w:val="1"/>
      <w:numFmt w:val="bullet"/>
      <w:lvlText w:val="▪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36A1EC">
      <w:start w:val="1"/>
      <w:numFmt w:val="bullet"/>
      <w:lvlText w:val="•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8C298">
      <w:start w:val="1"/>
      <w:numFmt w:val="bullet"/>
      <w:lvlText w:val="o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7A0BB0">
      <w:start w:val="1"/>
      <w:numFmt w:val="bullet"/>
      <w:lvlText w:val="▪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AD16E65"/>
    <w:multiLevelType w:val="hybridMultilevel"/>
    <w:tmpl w:val="C77A4BD4"/>
    <w:lvl w:ilvl="0" w:tplc="73A4B76A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2A5C12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04F58C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C34D052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AE5426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2234B4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68E64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3ECEAC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3F4D8DC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E3345DF"/>
    <w:multiLevelType w:val="multilevel"/>
    <w:tmpl w:val="626EB6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036F36"/>
    <w:multiLevelType w:val="multilevel"/>
    <w:tmpl w:val="91C8322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2000190"/>
    <w:multiLevelType w:val="hybridMultilevel"/>
    <w:tmpl w:val="50068308"/>
    <w:lvl w:ilvl="0" w:tplc="65002528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2BE50C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82879F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AA142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A6120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BA632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1EEFDE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8D0014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B079B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E75AE1"/>
    <w:multiLevelType w:val="hybridMultilevel"/>
    <w:tmpl w:val="4A10CBFE"/>
    <w:lvl w:ilvl="0" w:tplc="8AF09342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AE4CE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A748E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F4A67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F3C3E4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BE87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4A2A04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CA23F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4E8A58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6C80834"/>
    <w:multiLevelType w:val="multilevel"/>
    <w:tmpl w:val="ED3EE45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BB74C72"/>
    <w:multiLevelType w:val="multilevel"/>
    <w:tmpl w:val="FA6C9042"/>
    <w:lvl w:ilvl="0">
      <w:start w:val="3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24E0E62"/>
    <w:multiLevelType w:val="hybridMultilevel"/>
    <w:tmpl w:val="F3FA8038"/>
    <w:lvl w:ilvl="0" w:tplc="7C58AA9A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CACF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DD61F3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1406D9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8CE72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BA46F2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1A59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D254C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ACBE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D64F6E"/>
    <w:multiLevelType w:val="hybridMultilevel"/>
    <w:tmpl w:val="F0D021CC"/>
    <w:lvl w:ilvl="0" w:tplc="E9946B3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43C9088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42ABA2">
      <w:start w:val="1"/>
      <w:numFmt w:val="bullet"/>
      <w:lvlRestart w:val="0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82B66A">
      <w:start w:val="1"/>
      <w:numFmt w:val="bullet"/>
      <w:lvlText w:val="•"/>
      <w:lvlJc w:val="left"/>
      <w:pPr>
        <w:ind w:left="20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B5C64EC">
      <w:start w:val="1"/>
      <w:numFmt w:val="bullet"/>
      <w:lvlText w:val="o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C4DE50">
      <w:start w:val="1"/>
      <w:numFmt w:val="bullet"/>
      <w:lvlText w:val="▪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64029C">
      <w:start w:val="1"/>
      <w:numFmt w:val="bullet"/>
      <w:lvlText w:val="•"/>
      <w:lvlJc w:val="left"/>
      <w:pPr>
        <w:ind w:left="41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9E9596">
      <w:start w:val="1"/>
      <w:numFmt w:val="bullet"/>
      <w:lvlText w:val="o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2BD42">
      <w:start w:val="1"/>
      <w:numFmt w:val="bullet"/>
      <w:lvlText w:val="▪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6A49AE"/>
    <w:multiLevelType w:val="hybridMultilevel"/>
    <w:tmpl w:val="BB240CA8"/>
    <w:lvl w:ilvl="0" w:tplc="F2B6D7B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0867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B8CE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043F7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F6869F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7029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F7A8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94E4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47092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65F403E"/>
    <w:multiLevelType w:val="multilevel"/>
    <w:tmpl w:val="73420FEE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7EB28F5"/>
    <w:multiLevelType w:val="multilevel"/>
    <w:tmpl w:val="098CB30A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97F2E48"/>
    <w:multiLevelType w:val="multilevel"/>
    <w:tmpl w:val="5CD0F726"/>
    <w:lvl w:ilvl="0">
      <w:start w:val="2"/>
      <w:numFmt w:val="decimal"/>
      <w:lvlText w:val="%1."/>
      <w:lvlJc w:val="left"/>
      <w:pPr>
        <w:ind w:left="136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E0A6479"/>
    <w:multiLevelType w:val="hybridMultilevel"/>
    <w:tmpl w:val="65B40878"/>
    <w:lvl w:ilvl="0" w:tplc="31DE8CDE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1248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AACDB8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C2C9C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0AC55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938434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E3E997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9039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D8D54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4E66E5"/>
    <w:multiLevelType w:val="hybridMultilevel"/>
    <w:tmpl w:val="6666EC18"/>
    <w:lvl w:ilvl="0" w:tplc="F37C95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7C2EEC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81A2EF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D69ED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DEAA0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018A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6B0F2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6799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8B612D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28717F4"/>
    <w:multiLevelType w:val="hybridMultilevel"/>
    <w:tmpl w:val="4824FB8C"/>
    <w:lvl w:ilvl="0" w:tplc="C08A21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B2984E">
      <w:start w:val="1"/>
      <w:numFmt w:val="bullet"/>
      <w:lvlText w:val="o"/>
      <w:lvlJc w:val="left"/>
      <w:pPr>
        <w:ind w:left="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7837BA">
      <w:start w:val="1"/>
      <w:numFmt w:val="bullet"/>
      <w:lvlRestart w:val="0"/>
      <w:lvlText w:val="•"/>
      <w:lvlJc w:val="left"/>
      <w:pPr>
        <w:ind w:left="5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EE358C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72E5E6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EFC5678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EC216E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CA03D90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DC8730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8C342B6"/>
    <w:multiLevelType w:val="multilevel"/>
    <w:tmpl w:val="263E8A62"/>
    <w:lvl w:ilvl="0">
      <w:start w:val="4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B5F58D1"/>
    <w:multiLevelType w:val="hybridMultilevel"/>
    <w:tmpl w:val="66C4EAAC"/>
    <w:lvl w:ilvl="0" w:tplc="7056FFF0">
      <w:start w:val="7"/>
      <w:numFmt w:val="decimal"/>
      <w:lvlText w:val="%1."/>
      <w:lvlJc w:val="left"/>
      <w:pPr>
        <w:ind w:left="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B4747E">
      <w:start w:val="1"/>
      <w:numFmt w:val="lowerLetter"/>
      <w:lvlText w:val="%2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82D50E">
      <w:start w:val="1"/>
      <w:numFmt w:val="lowerRoman"/>
      <w:lvlText w:val="%3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40E3CA">
      <w:start w:val="1"/>
      <w:numFmt w:val="decimal"/>
      <w:lvlText w:val="%4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20D752">
      <w:start w:val="1"/>
      <w:numFmt w:val="lowerLetter"/>
      <w:lvlText w:val="%5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66AF56">
      <w:start w:val="1"/>
      <w:numFmt w:val="lowerRoman"/>
      <w:lvlText w:val="%6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1A0BFE">
      <w:start w:val="1"/>
      <w:numFmt w:val="decimal"/>
      <w:lvlText w:val="%7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AABE4">
      <w:start w:val="1"/>
      <w:numFmt w:val="lowerLetter"/>
      <w:lvlText w:val="%8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8447E4">
      <w:start w:val="1"/>
      <w:numFmt w:val="lowerRoman"/>
      <w:lvlText w:val="%9"/>
      <w:lvlJc w:val="left"/>
      <w:pPr>
        <w:ind w:left="6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E35B6E"/>
    <w:multiLevelType w:val="multilevel"/>
    <w:tmpl w:val="E7D44C52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."/>
      <w:lvlJc w:val="left"/>
      <w:pPr>
        <w:ind w:left="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F90453E"/>
    <w:multiLevelType w:val="hybridMultilevel"/>
    <w:tmpl w:val="264CAF8C"/>
    <w:lvl w:ilvl="0" w:tplc="047C7968">
      <w:start w:val="1"/>
      <w:numFmt w:val="bullet"/>
      <w:lvlText w:val="–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9A319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105C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DAF3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78F72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E6801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2C376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105FB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EE9AE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5AB63A1"/>
    <w:multiLevelType w:val="hybridMultilevel"/>
    <w:tmpl w:val="A110813A"/>
    <w:lvl w:ilvl="0" w:tplc="F0382AE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DA7990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F05590">
      <w:start w:val="1"/>
      <w:numFmt w:val="decimal"/>
      <w:lvlRestart w:val="0"/>
      <w:lvlText w:val="%3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62616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64233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B887DB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D048FA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A80492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2C72AA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A4F6A1E"/>
    <w:multiLevelType w:val="multilevel"/>
    <w:tmpl w:val="C308B3A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21"/>
  </w:num>
  <w:num w:numId="5">
    <w:abstractNumId w:val="25"/>
  </w:num>
  <w:num w:numId="6">
    <w:abstractNumId w:val="11"/>
  </w:num>
  <w:num w:numId="7">
    <w:abstractNumId w:val="20"/>
  </w:num>
  <w:num w:numId="8">
    <w:abstractNumId w:val="9"/>
  </w:num>
  <w:num w:numId="9">
    <w:abstractNumId w:val="26"/>
  </w:num>
  <w:num w:numId="10">
    <w:abstractNumId w:val="8"/>
  </w:num>
  <w:num w:numId="11">
    <w:abstractNumId w:val="7"/>
  </w:num>
  <w:num w:numId="12">
    <w:abstractNumId w:val="12"/>
  </w:num>
  <w:num w:numId="13">
    <w:abstractNumId w:val="15"/>
  </w:num>
  <w:num w:numId="14">
    <w:abstractNumId w:val="27"/>
  </w:num>
  <w:num w:numId="15">
    <w:abstractNumId w:val="22"/>
  </w:num>
  <w:num w:numId="16">
    <w:abstractNumId w:val="10"/>
  </w:num>
  <w:num w:numId="17">
    <w:abstractNumId w:val="17"/>
  </w:num>
  <w:num w:numId="18">
    <w:abstractNumId w:val="3"/>
  </w:num>
  <w:num w:numId="19">
    <w:abstractNumId w:val="13"/>
  </w:num>
  <w:num w:numId="20">
    <w:abstractNumId w:val="18"/>
  </w:num>
  <w:num w:numId="21">
    <w:abstractNumId w:val="6"/>
  </w:num>
  <w:num w:numId="22">
    <w:abstractNumId w:val="1"/>
  </w:num>
  <w:num w:numId="23">
    <w:abstractNumId w:val="5"/>
  </w:num>
  <w:num w:numId="24">
    <w:abstractNumId w:val="16"/>
  </w:num>
  <w:num w:numId="25">
    <w:abstractNumId w:val="14"/>
  </w:num>
  <w:num w:numId="26">
    <w:abstractNumId w:val="4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18"/>
    <w:rsid w:val="0000481E"/>
    <w:rsid w:val="000553E5"/>
    <w:rsid w:val="00057D26"/>
    <w:rsid w:val="00091E12"/>
    <w:rsid w:val="00096705"/>
    <w:rsid w:val="000E7E11"/>
    <w:rsid w:val="00182818"/>
    <w:rsid w:val="001A22B5"/>
    <w:rsid w:val="001C23EA"/>
    <w:rsid w:val="00205CD5"/>
    <w:rsid w:val="00230D3B"/>
    <w:rsid w:val="00255DEB"/>
    <w:rsid w:val="00271691"/>
    <w:rsid w:val="002779AB"/>
    <w:rsid w:val="00290CA9"/>
    <w:rsid w:val="00293668"/>
    <w:rsid w:val="002B435A"/>
    <w:rsid w:val="002C47F4"/>
    <w:rsid w:val="00312A69"/>
    <w:rsid w:val="003133ED"/>
    <w:rsid w:val="003167F7"/>
    <w:rsid w:val="003204F8"/>
    <w:rsid w:val="00325B71"/>
    <w:rsid w:val="003336A1"/>
    <w:rsid w:val="003568F8"/>
    <w:rsid w:val="003C3631"/>
    <w:rsid w:val="003E3BD3"/>
    <w:rsid w:val="00453F1E"/>
    <w:rsid w:val="00467222"/>
    <w:rsid w:val="004A7A29"/>
    <w:rsid w:val="004C0329"/>
    <w:rsid w:val="004C3A27"/>
    <w:rsid w:val="004E2B0D"/>
    <w:rsid w:val="004F3085"/>
    <w:rsid w:val="004F5991"/>
    <w:rsid w:val="00504841"/>
    <w:rsid w:val="00573B00"/>
    <w:rsid w:val="005F603B"/>
    <w:rsid w:val="00614CE7"/>
    <w:rsid w:val="006202E7"/>
    <w:rsid w:val="00653895"/>
    <w:rsid w:val="00684AAA"/>
    <w:rsid w:val="006C654C"/>
    <w:rsid w:val="0075363E"/>
    <w:rsid w:val="007B511B"/>
    <w:rsid w:val="007F4A6E"/>
    <w:rsid w:val="0081580C"/>
    <w:rsid w:val="008260D5"/>
    <w:rsid w:val="00831D86"/>
    <w:rsid w:val="00832DCD"/>
    <w:rsid w:val="00833347"/>
    <w:rsid w:val="00843356"/>
    <w:rsid w:val="00846750"/>
    <w:rsid w:val="008755DE"/>
    <w:rsid w:val="008C2B83"/>
    <w:rsid w:val="00915B31"/>
    <w:rsid w:val="0096659A"/>
    <w:rsid w:val="009765F3"/>
    <w:rsid w:val="00986E4F"/>
    <w:rsid w:val="00997DC3"/>
    <w:rsid w:val="009B1FE1"/>
    <w:rsid w:val="009C0185"/>
    <w:rsid w:val="009D5E47"/>
    <w:rsid w:val="009F4667"/>
    <w:rsid w:val="00A1583B"/>
    <w:rsid w:val="00A20464"/>
    <w:rsid w:val="00A47638"/>
    <w:rsid w:val="00A50D5F"/>
    <w:rsid w:val="00A52891"/>
    <w:rsid w:val="00A56BA4"/>
    <w:rsid w:val="00A6332E"/>
    <w:rsid w:val="00AA7FCC"/>
    <w:rsid w:val="00AB2D86"/>
    <w:rsid w:val="00AE5F3F"/>
    <w:rsid w:val="00B00760"/>
    <w:rsid w:val="00B22FD5"/>
    <w:rsid w:val="00B318FC"/>
    <w:rsid w:val="00B43B8D"/>
    <w:rsid w:val="00B54B49"/>
    <w:rsid w:val="00B57BE1"/>
    <w:rsid w:val="00B60470"/>
    <w:rsid w:val="00B71142"/>
    <w:rsid w:val="00B83696"/>
    <w:rsid w:val="00BC528F"/>
    <w:rsid w:val="00C31AAC"/>
    <w:rsid w:val="00CD430C"/>
    <w:rsid w:val="00D45C1B"/>
    <w:rsid w:val="00E24E0F"/>
    <w:rsid w:val="00E53DBB"/>
    <w:rsid w:val="00E82216"/>
    <w:rsid w:val="00EB6EA6"/>
    <w:rsid w:val="00EF495C"/>
    <w:rsid w:val="00EF59D8"/>
    <w:rsid w:val="00F277F6"/>
    <w:rsid w:val="00F606EC"/>
    <w:rsid w:val="00F6409E"/>
    <w:rsid w:val="00F8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E5C9F"/>
  <w15:docId w15:val="{28DCFE89-11BD-4B24-882D-EC6C2E3B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9D8"/>
    <w:pPr>
      <w:spacing w:after="60" w:line="238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8221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Grid10"/>
    <w:rsid w:val="00E8221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E82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Grid101"/>
    <w:rsid w:val="00230D3B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A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1AAC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6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A8EE2E-7F4D-41D4-B0BF-7E6A742BA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4132</Words>
  <Characters>23558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оош</cp:lastModifiedBy>
  <cp:revision>55</cp:revision>
  <cp:lastPrinted>2018-08-31T12:09:00Z</cp:lastPrinted>
  <dcterms:created xsi:type="dcterms:W3CDTF">2018-08-17T09:03:00Z</dcterms:created>
  <dcterms:modified xsi:type="dcterms:W3CDTF">2018-08-31T12:09:00Z</dcterms:modified>
</cp:coreProperties>
</file>