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EEE" w:rsidRPr="00DD3EEE" w:rsidRDefault="00DD3EEE" w:rsidP="00DD3EEE">
      <w:pPr>
        <w:pStyle w:val="a9"/>
        <w:spacing w:before="0" w:beforeAutospacing="0" w:after="0" w:afterAutospacing="0"/>
        <w:jc w:val="center"/>
        <w:textAlignment w:val="baseline"/>
      </w:pPr>
      <w:r w:rsidRPr="00DD3EEE">
        <w:rPr>
          <w:rFonts w:eastAsia="+mn-ea"/>
          <w:b/>
          <w:bCs/>
          <w:kern w:val="24"/>
        </w:rPr>
        <w:t>Муниципальное бюджетное общеобразовательное учреждение</w:t>
      </w:r>
    </w:p>
    <w:p w:rsidR="00DD3EEE" w:rsidRPr="00DD3EEE" w:rsidRDefault="00DD3EEE" w:rsidP="00DD3EEE">
      <w:pPr>
        <w:pStyle w:val="a9"/>
        <w:spacing w:before="0" w:beforeAutospacing="0" w:after="0" w:afterAutospacing="0"/>
        <w:jc w:val="center"/>
        <w:textAlignment w:val="baseline"/>
      </w:pPr>
      <w:r w:rsidRPr="00DD3EEE">
        <w:rPr>
          <w:rFonts w:eastAsia="+mn-ea"/>
          <w:b/>
          <w:bCs/>
          <w:kern w:val="24"/>
        </w:rPr>
        <w:t xml:space="preserve">«Основная общеобразовательная школа им. А-Р.З. </w:t>
      </w:r>
      <w:proofErr w:type="spellStart"/>
      <w:r w:rsidRPr="00DD3EEE">
        <w:rPr>
          <w:rFonts w:eastAsia="+mn-ea"/>
          <w:b/>
          <w:bCs/>
          <w:kern w:val="24"/>
        </w:rPr>
        <w:t>Зайнутдинова</w:t>
      </w:r>
      <w:proofErr w:type="spellEnd"/>
      <w:r w:rsidRPr="00DD3EEE">
        <w:rPr>
          <w:rFonts w:eastAsia="+mn-ea"/>
          <w:b/>
          <w:bCs/>
          <w:kern w:val="24"/>
        </w:rPr>
        <w:t xml:space="preserve"> </w:t>
      </w:r>
      <w:proofErr w:type="spellStart"/>
      <w:r w:rsidRPr="00DD3EEE">
        <w:rPr>
          <w:rFonts w:eastAsia="+mn-ea"/>
          <w:b/>
          <w:bCs/>
          <w:kern w:val="24"/>
        </w:rPr>
        <w:t>с</w:t>
      </w:r>
      <w:proofErr w:type="gramStart"/>
      <w:r w:rsidRPr="00DD3EEE">
        <w:rPr>
          <w:rFonts w:eastAsia="+mn-ea"/>
          <w:b/>
          <w:bCs/>
          <w:kern w:val="24"/>
        </w:rPr>
        <w:t>.В</w:t>
      </w:r>
      <w:proofErr w:type="gramEnd"/>
      <w:r w:rsidRPr="00DD3EEE">
        <w:rPr>
          <w:rFonts w:eastAsia="+mn-ea"/>
          <w:b/>
          <w:bCs/>
          <w:kern w:val="24"/>
        </w:rPr>
        <w:t>алерик</w:t>
      </w:r>
      <w:proofErr w:type="spellEnd"/>
      <w:r w:rsidRPr="00DD3EEE">
        <w:rPr>
          <w:rFonts w:eastAsia="+mn-ea"/>
          <w:b/>
          <w:bCs/>
          <w:kern w:val="24"/>
        </w:rPr>
        <w:t>»</w:t>
      </w:r>
    </w:p>
    <w:p w:rsidR="00E93793" w:rsidRPr="005A45AB" w:rsidRDefault="00E93793" w:rsidP="0007566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A45AB">
        <w:rPr>
          <w:rFonts w:ascii="Times New Roman" w:hAnsi="Times New Roman" w:cs="Times New Roman"/>
          <w:b/>
          <w:sz w:val="40"/>
          <w:szCs w:val="40"/>
        </w:rPr>
        <w:t>«</w:t>
      </w:r>
      <w:r w:rsidRPr="005A45AB">
        <w:rPr>
          <w:rFonts w:ascii="Times New Roman" w:hAnsi="Times New Roman" w:cs="Times New Roman"/>
          <w:b/>
          <w:bCs/>
          <w:sz w:val="40"/>
          <w:szCs w:val="40"/>
        </w:rPr>
        <w:t>Российский национальный юниорский водный конкурс-2018г.</w:t>
      </w:r>
      <w:r w:rsidRPr="005A45AB">
        <w:rPr>
          <w:rFonts w:ascii="Times New Roman" w:hAnsi="Times New Roman" w:cs="Times New Roman"/>
          <w:b/>
          <w:sz w:val="40"/>
          <w:szCs w:val="40"/>
        </w:rPr>
        <w:t>»</w:t>
      </w:r>
    </w:p>
    <w:p w:rsidR="00E93793" w:rsidRPr="005A45AB" w:rsidRDefault="00E93793" w:rsidP="00075663">
      <w:pPr>
        <w:rPr>
          <w:rFonts w:ascii="Times New Roman" w:hAnsi="Times New Roman" w:cs="Times New Roman"/>
          <w:sz w:val="40"/>
          <w:szCs w:val="40"/>
        </w:rPr>
      </w:pPr>
    </w:p>
    <w:p w:rsidR="00075663" w:rsidRPr="00075663" w:rsidRDefault="00E93793" w:rsidP="00075663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5A45AB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Тема проекта: </w:t>
      </w:r>
      <w:r w:rsidR="00075663" w:rsidRPr="005A45A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E4EBD" wp14:editId="10BF88B9">
                <wp:simplePos x="0" y="0"/>
                <wp:positionH relativeFrom="column">
                  <wp:posOffset>4445</wp:posOffset>
                </wp:positionH>
                <wp:positionV relativeFrom="paragraph">
                  <wp:posOffset>466090</wp:posOffset>
                </wp:positionV>
                <wp:extent cx="1828800" cy="19050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3793" w:rsidRDefault="00E93793" w:rsidP="00E9379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93793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«РАЦИОНАЛЬНОЕ ИСПОЛЬЗОВАНИЕ ВОДНЫХ РЕСУРСОВ»</w:t>
                            </w:r>
                          </w:p>
                          <w:p w:rsidR="00075663" w:rsidRPr="00E93793" w:rsidRDefault="00075663" w:rsidP="00E9379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.35pt;margin-top:36.7pt;width:2in;height:150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" filled="f" stroked="f">
                <v:textbox>
                  <w:txbxContent>
                    <w:p w:rsidR="00E93793" w:rsidRDefault="00E93793" w:rsidP="00E93793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93793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«РАЦИОНАЛЬНОЕ ИСПОЛЬЗОВАНИЕ ВОДНЫХ РЕСУРСОВ»</w:t>
                      </w:r>
                    </w:p>
                    <w:p w:rsidR="00075663" w:rsidRPr="00E93793" w:rsidRDefault="00075663" w:rsidP="00E93793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5663" w:rsidRPr="005A45AB" w:rsidRDefault="00075663" w:rsidP="0007566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941957" cy="2924175"/>
            <wp:effectExtent l="57150" t="0" r="240030" b="390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9254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B4FC4" w:rsidRPr="005A45AB" w:rsidRDefault="00E93793" w:rsidP="00075663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5A45AB">
        <w:rPr>
          <w:rFonts w:ascii="Times New Roman" w:hAnsi="Times New Roman" w:cs="Times New Roman"/>
          <w:sz w:val="40"/>
          <w:szCs w:val="40"/>
        </w:rPr>
        <w:t xml:space="preserve">Автор:  Музаева Фатима </w:t>
      </w:r>
      <w:proofErr w:type="spellStart"/>
      <w:r w:rsidRPr="005A45AB">
        <w:rPr>
          <w:rFonts w:ascii="Times New Roman" w:hAnsi="Times New Roman" w:cs="Times New Roman"/>
          <w:sz w:val="40"/>
          <w:szCs w:val="40"/>
        </w:rPr>
        <w:t>Тимирхановна</w:t>
      </w:r>
      <w:proofErr w:type="spellEnd"/>
    </w:p>
    <w:p w:rsidR="00E93793" w:rsidRPr="005A45AB" w:rsidRDefault="00E93793" w:rsidP="00075663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5A45AB">
        <w:rPr>
          <w:rFonts w:ascii="Times New Roman" w:hAnsi="Times New Roman" w:cs="Times New Roman"/>
          <w:sz w:val="40"/>
          <w:szCs w:val="40"/>
        </w:rPr>
        <w:t xml:space="preserve">Руководитель: </w:t>
      </w:r>
      <w:r w:rsidR="005A45AB" w:rsidRPr="005A45A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5A45AB" w:rsidRPr="005A45AB">
        <w:rPr>
          <w:rFonts w:ascii="Times New Roman" w:hAnsi="Times New Roman" w:cs="Times New Roman"/>
          <w:sz w:val="40"/>
          <w:szCs w:val="40"/>
        </w:rPr>
        <w:t>Бекмурзаева</w:t>
      </w:r>
      <w:proofErr w:type="spellEnd"/>
      <w:r w:rsidR="005A45AB" w:rsidRPr="005A45AB">
        <w:rPr>
          <w:rFonts w:ascii="Times New Roman" w:hAnsi="Times New Roman" w:cs="Times New Roman"/>
          <w:sz w:val="40"/>
          <w:szCs w:val="40"/>
        </w:rPr>
        <w:t xml:space="preserve"> Нура </w:t>
      </w:r>
      <w:proofErr w:type="spellStart"/>
      <w:r w:rsidR="005A45AB" w:rsidRPr="005A45AB">
        <w:rPr>
          <w:rFonts w:ascii="Times New Roman" w:hAnsi="Times New Roman" w:cs="Times New Roman"/>
          <w:sz w:val="40"/>
          <w:szCs w:val="40"/>
        </w:rPr>
        <w:t>Дукваховн</w:t>
      </w:r>
      <w:proofErr w:type="gramStart"/>
      <w:r w:rsidR="005A45AB" w:rsidRPr="005A45AB">
        <w:rPr>
          <w:rFonts w:ascii="Times New Roman" w:hAnsi="Times New Roman" w:cs="Times New Roman"/>
          <w:sz w:val="40"/>
          <w:szCs w:val="40"/>
        </w:rPr>
        <w:t>а</w:t>
      </w:r>
      <w:proofErr w:type="spellEnd"/>
      <w:r w:rsidR="005A45AB" w:rsidRPr="005A45AB">
        <w:rPr>
          <w:rFonts w:ascii="Times New Roman" w:hAnsi="Times New Roman" w:cs="Times New Roman"/>
          <w:sz w:val="40"/>
          <w:szCs w:val="40"/>
        </w:rPr>
        <w:t>-</w:t>
      </w:r>
      <w:proofErr w:type="gramEnd"/>
      <w:r w:rsidR="005A45AB" w:rsidRPr="005A45AB">
        <w:rPr>
          <w:rFonts w:ascii="Times New Roman" w:hAnsi="Times New Roman" w:cs="Times New Roman"/>
          <w:sz w:val="40"/>
          <w:szCs w:val="40"/>
        </w:rPr>
        <w:t xml:space="preserve"> учитель географии</w:t>
      </w:r>
    </w:p>
    <w:p w:rsidR="005A45AB" w:rsidRDefault="005A45AB" w:rsidP="00075663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5A45AB">
        <w:rPr>
          <w:rFonts w:ascii="Times New Roman" w:hAnsi="Times New Roman" w:cs="Times New Roman"/>
          <w:sz w:val="40"/>
          <w:szCs w:val="40"/>
        </w:rPr>
        <w:t>Чеченская Республика</w:t>
      </w:r>
    </w:p>
    <w:p w:rsidR="00E93793" w:rsidRPr="005A45AB" w:rsidRDefault="005A45AB" w:rsidP="0007566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5A45AB">
        <w:rPr>
          <w:rFonts w:ascii="Times New Roman" w:hAnsi="Times New Roman" w:cs="Times New Roman"/>
          <w:sz w:val="40"/>
          <w:szCs w:val="40"/>
        </w:rPr>
        <w:t>2</w:t>
      </w:r>
      <w:bookmarkStart w:id="0" w:name="_GoBack"/>
      <w:bookmarkEnd w:id="0"/>
      <w:r w:rsidRPr="005A45AB">
        <w:rPr>
          <w:rFonts w:ascii="Times New Roman" w:hAnsi="Times New Roman" w:cs="Times New Roman"/>
          <w:sz w:val="40"/>
          <w:szCs w:val="40"/>
        </w:rPr>
        <w:t>018 год</w:t>
      </w:r>
    </w:p>
    <w:p w:rsidR="00763F18" w:rsidRDefault="00763F18" w:rsidP="000E3E5F">
      <w:pPr>
        <w:shd w:val="clear" w:color="auto" w:fill="FFFFFF"/>
        <w:spacing w:after="100" w:afterAutospacing="1" w:line="240" w:lineRule="auto"/>
        <w:outlineLvl w:val="0"/>
        <w:rPr>
          <w:rFonts w:ascii="Palatino Linotype" w:eastAsia="Times New Roman" w:hAnsi="Palatino Linotype" w:cs="Times New Roman"/>
          <w:b/>
          <w:bCs/>
          <w:color w:val="000000"/>
          <w:kern w:val="36"/>
          <w:sz w:val="30"/>
          <w:szCs w:val="30"/>
          <w:lang w:eastAsia="ru-RU"/>
        </w:rPr>
      </w:pPr>
    </w:p>
    <w:p w:rsidR="000E3E5F" w:rsidRPr="000E3E5F" w:rsidRDefault="000E3E5F" w:rsidP="000E3E5F">
      <w:pPr>
        <w:shd w:val="clear" w:color="auto" w:fill="FFFFFF"/>
        <w:spacing w:after="100" w:afterAutospacing="1" w:line="240" w:lineRule="auto"/>
        <w:outlineLvl w:val="0"/>
        <w:rPr>
          <w:rFonts w:ascii="Palatino Linotype" w:eastAsia="Times New Roman" w:hAnsi="Palatino Linotype" w:cs="Times New Roman"/>
          <w:b/>
          <w:bCs/>
          <w:color w:val="000000"/>
          <w:kern w:val="36"/>
          <w:sz w:val="30"/>
          <w:szCs w:val="30"/>
          <w:lang w:eastAsia="ru-RU"/>
        </w:rPr>
      </w:pPr>
      <w:r>
        <w:rPr>
          <w:rFonts w:ascii="Palatino Linotype" w:eastAsia="Times New Roman" w:hAnsi="Palatino Linotype" w:cs="Times New Roman"/>
          <w:b/>
          <w:bCs/>
          <w:color w:val="000000"/>
          <w:kern w:val="36"/>
          <w:sz w:val="30"/>
          <w:szCs w:val="30"/>
          <w:lang w:eastAsia="ru-RU"/>
        </w:rPr>
        <w:t xml:space="preserve">Аннотация </w:t>
      </w:r>
    </w:p>
    <w:p w:rsidR="000E3E5F" w:rsidRPr="000E3E5F" w:rsidRDefault="000E3E5F" w:rsidP="000E3E5F">
      <w:pPr>
        <w:spacing w:before="100" w:beforeAutospacing="1" w:after="100" w:afterAutospacing="1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bookmarkStart w:id="1" w:name="678"/>
    </w:p>
    <w:p w:rsidR="000E3E5F" w:rsidRPr="000E3E5F" w:rsidRDefault="000E3E5F" w:rsidP="000E3E5F">
      <w:pPr>
        <w:spacing w:before="100" w:beforeAutospacing="1" w:after="100" w:afterAutospacing="1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E3E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Проблемы охраны и рационального использования водных ресурсов в России решаются в значительной степени путем государственного регулирования, в первую очередь, через систему прогнозирования и планирования.</w:t>
      </w:r>
    </w:p>
    <w:p w:rsidR="000E3E5F" w:rsidRPr="000E3E5F" w:rsidRDefault="000E3E5F" w:rsidP="000E3E5F">
      <w:pPr>
        <w:spacing w:before="100" w:beforeAutospacing="1" w:after="100" w:afterAutospacing="1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E3E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Прогноз использования водных ресурсов основывается на расчете водохозяйственного баланса, который содержит ресурсную и расходную части. Ресурсная часть водохозяйственного баланса учитывает все виды вод, которые могут быть потреблены.</w:t>
      </w:r>
    </w:p>
    <w:p w:rsidR="000E3E5F" w:rsidRPr="000E3E5F" w:rsidRDefault="000E3E5F" w:rsidP="000E3E5F">
      <w:pPr>
        <w:spacing w:before="100" w:beforeAutospacing="1" w:after="100" w:afterAutospacing="1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E3E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Прогнозирование водопотребления на перспективный период основывается на расчетах </w:t>
      </w:r>
      <w:proofErr w:type="spellStart"/>
      <w:r w:rsidRPr="000E3E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водообеспечения</w:t>
      </w:r>
      <w:proofErr w:type="spellEnd"/>
      <w:r w:rsidRPr="000E3E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населения, промышленности, сельского хозяйства и других отраслей экономики. Объем водопотребления определяется численностью населения и нормами хозяйственно-питьевого водопотребления на одного жителя. </w:t>
      </w:r>
    </w:p>
    <w:p w:rsidR="000E3E5F" w:rsidRPr="000E3E5F" w:rsidRDefault="000E3E5F" w:rsidP="000E3E5F">
      <w:pPr>
        <w:spacing w:before="100" w:beforeAutospacing="1" w:after="100" w:afterAutospacing="1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E3E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прогнозируемый объем водопотребления на нужды сельскохозяйственного водоснабжения включается потребность в воде сельского населения, животноводства, хозяйственные нужды сельхозпредприятий и производств по переработке сельскохозяйственного сырья. </w:t>
      </w:r>
    </w:p>
    <w:bookmarkEnd w:id="1"/>
    <w:p w:rsidR="000E3E5F" w:rsidRPr="000E3E5F" w:rsidRDefault="000E3E5F" w:rsidP="000E3E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3E5F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9E30A6">
        <w:rPr>
          <w:rFonts w:ascii="Times New Roman" w:hAnsi="Times New Roman" w:cs="Times New Roman"/>
          <w:sz w:val="24"/>
          <w:szCs w:val="24"/>
        </w:rPr>
        <w:t xml:space="preserve">проект актуален, так как </w:t>
      </w:r>
      <w:r w:rsidRPr="000E3E5F">
        <w:rPr>
          <w:rFonts w:ascii="Times New Roman" w:hAnsi="Times New Roman" w:cs="Times New Roman"/>
          <w:sz w:val="24"/>
          <w:szCs w:val="24"/>
        </w:rPr>
        <w:t>антропогенное воздействие на окружающую среду приняло глобальный характер.</w:t>
      </w:r>
    </w:p>
    <w:p w:rsidR="000E3E5F" w:rsidRPr="000E3E5F" w:rsidRDefault="000E3E5F" w:rsidP="000E3E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E5F" w:rsidRPr="000E3E5F" w:rsidRDefault="000E3E5F" w:rsidP="000E3E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E5F" w:rsidRDefault="000E3E5F" w:rsidP="00CA72B3">
      <w:pPr>
        <w:rPr>
          <w:rFonts w:ascii="Times New Roman" w:hAnsi="Times New Roman" w:cs="Times New Roman"/>
          <w:sz w:val="40"/>
          <w:szCs w:val="40"/>
        </w:rPr>
      </w:pPr>
    </w:p>
    <w:p w:rsidR="000E3E5F" w:rsidRDefault="000E3E5F" w:rsidP="00CA72B3">
      <w:pPr>
        <w:rPr>
          <w:rFonts w:ascii="Times New Roman" w:hAnsi="Times New Roman" w:cs="Times New Roman"/>
          <w:sz w:val="40"/>
          <w:szCs w:val="40"/>
        </w:rPr>
      </w:pPr>
    </w:p>
    <w:p w:rsidR="000E3E5F" w:rsidRDefault="000E3E5F" w:rsidP="00CA72B3">
      <w:pPr>
        <w:rPr>
          <w:rFonts w:ascii="Times New Roman" w:hAnsi="Times New Roman" w:cs="Times New Roman"/>
          <w:sz w:val="40"/>
          <w:szCs w:val="40"/>
        </w:rPr>
      </w:pPr>
    </w:p>
    <w:p w:rsidR="000E3E5F" w:rsidRDefault="000E3E5F" w:rsidP="00CA72B3">
      <w:pPr>
        <w:rPr>
          <w:rFonts w:ascii="Times New Roman" w:hAnsi="Times New Roman" w:cs="Times New Roman"/>
          <w:sz w:val="40"/>
          <w:szCs w:val="40"/>
        </w:rPr>
      </w:pPr>
    </w:p>
    <w:p w:rsidR="00CA72B3" w:rsidRPr="005A45AB" w:rsidRDefault="00CA72B3" w:rsidP="009E30A6">
      <w:pPr>
        <w:jc w:val="center"/>
        <w:rPr>
          <w:rFonts w:ascii="Times New Roman" w:hAnsi="Times New Roman" w:cs="Times New Roman"/>
          <w:sz w:val="40"/>
          <w:szCs w:val="40"/>
        </w:rPr>
      </w:pPr>
      <w:r w:rsidRPr="005A45AB">
        <w:rPr>
          <w:rFonts w:ascii="Times New Roman" w:hAnsi="Times New Roman" w:cs="Times New Roman"/>
          <w:sz w:val="40"/>
          <w:szCs w:val="40"/>
        </w:rPr>
        <w:lastRenderedPageBreak/>
        <w:t>Содержание</w:t>
      </w:r>
    </w:p>
    <w:p w:rsidR="00AB4FC4" w:rsidRPr="005A45AB" w:rsidRDefault="00AB4FC4" w:rsidP="00CA72B3">
      <w:pPr>
        <w:rPr>
          <w:rFonts w:ascii="Times New Roman" w:hAnsi="Times New Roman" w:cs="Times New Roman"/>
          <w:sz w:val="40"/>
          <w:szCs w:val="40"/>
        </w:rPr>
      </w:pPr>
    </w:p>
    <w:p w:rsidR="00AB4FC4" w:rsidRPr="005A45AB" w:rsidRDefault="00AB4FC4" w:rsidP="00CA72B3">
      <w:pPr>
        <w:rPr>
          <w:rFonts w:ascii="Times New Roman" w:hAnsi="Times New Roman" w:cs="Times New Roman"/>
          <w:sz w:val="40"/>
          <w:szCs w:val="40"/>
        </w:rPr>
      </w:pPr>
    </w:p>
    <w:p w:rsidR="00CA72B3" w:rsidRPr="005A45AB" w:rsidRDefault="00CA72B3" w:rsidP="00CA72B3">
      <w:pPr>
        <w:rPr>
          <w:rFonts w:ascii="Times New Roman" w:hAnsi="Times New Roman" w:cs="Times New Roman"/>
          <w:sz w:val="40"/>
          <w:szCs w:val="40"/>
        </w:rPr>
      </w:pPr>
      <w:r w:rsidRPr="005A45AB">
        <w:rPr>
          <w:rFonts w:ascii="Times New Roman" w:hAnsi="Times New Roman" w:cs="Times New Roman"/>
          <w:sz w:val="40"/>
          <w:szCs w:val="40"/>
        </w:rPr>
        <w:t>Введени</w:t>
      </w:r>
      <w:proofErr w:type="gramStart"/>
      <w:r w:rsidRPr="005A45AB">
        <w:rPr>
          <w:rFonts w:ascii="Times New Roman" w:hAnsi="Times New Roman" w:cs="Times New Roman"/>
          <w:sz w:val="40"/>
          <w:szCs w:val="40"/>
        </w:rPr>
        <w:t>е</w:t>
      </w:r>
      <w:r w:rsidR="009E30A6">
        <w:rPr>
          <w:rFonts w:ascii="Times New Roman" w:hAnsi="Times New Roman" w:cs="Times New Roman"/>
          <w:sz w:val="40"/>
          <w:szCs w:val="40"/>
        </w:rPr>
        <w:t>-</w:t>
      </w:r>
      <w:proofErr w:type="gramEnd"/>
      <w:r w:rsidR="009E30A6">
        <w:rPr>
          <w:rFonts w:ascii="Times New Roman" w:hAnsi="Times New Roman" w:cs="Times New Roman"/>
          <w:sz w:val="40"/>
          <w:szCs w:val="40"/>
        </w:rPr>
        <w:t xml:space="preserve">       стр. 4</w:t>
      </w:r>
    </w:p>
    <w:p w:rsidR="00CA72B3" w:rsidRPr="005A45AB" w:rsidRDefault="00CA72B3" w:rsidP="00CA72B3">
      <w:pPr>
        <w:rPr>
          <w:rFonts w:ascii="Times New Roman" w:hAnsi="Times New Roman" w:cs="Times New Roman"/>
          <w:sz w:val="40"/>
          <w:szCs w:val="40"/>
        </w:rPr>
      </w:pPr>
    </w:p>
    <w:p w:rsidR="00CA72B3" w:rsidRPr="005A45AB" w:rsidRDefault="00CA72B3" w:rsidP="00CA72B3">
      <w:pPr>
        <w:rPr>
          <w:rFonts w:ascii="Times New Roman" w:hAnsi="Times New Roman" w:cs="Times New Roman"/>
          <w:sz w:val="40"/>
          <w:szCs w:val="40"/>
        </w:rPr>
      </w:pPr>
      <w:r w:rsidRPr="005A45AB">
        <w:rPr>
          <w:rFonts w:ascii="Times New Roman" w:hAnsi="Times New Roman" w:cs="Times New Roman"/>
          <w:sz w:val="40"/>
          <w:szCs w:val="40"/>
        </w:rPr>
        <w:t>1. Состав сточных вод и основные методы их очистк</w:t>
      </w:r>
      <w:proofErr w:type="gramStart"/>
      <w:r w:rsidRPr="005A45AB">
        <w:rPr>
          <w:rFonts w:ascii="Times New Roman" w:hAnsi="Times New Roman" w:cs="Times New Roman"/>
          <w:sz w:val="40"/>
          <w:szCs w:val="40"/>
        </w:rPr>
        <w:t>и</w:t>
      </w:r>
      <w:r w:rsidR="009E30A6">
        <w:rPr>
          <w:rFonts w:ascii="Times New Roman" w:hAnsi="Times New Roman" w:cs="Times New Roman"/>
          <w:sz w:val="40"/>
          <w:szCs w:val="40"/>
        </w:rPr>
        <w:t>-</w:t>
      </w:r>
      <w:proofErr w:type="gramEnd"/>
      <w:r w:rsidR="009E30A6">
        <w:rPr>
          <w:rFonts w:ascii="Times New Roman" w:hAnsi="Times New Roman" w:cs="Times New Roman"/>
          <w:sz w:val="40"/>
          <w:szCs w:val="40"/>
        </w:rPr>
        <w:t xml:space="preserve">   стр. 4-9  </w:t>
      </w:r>
    </w:p>
    <w:p w:rsidR="00CA72B3" w:rsidRPr="005A45AB" w:rsidRDefault="00CA72B3" w:rsidP="00CA72B3">
      <w:pPr>
        <w:rPr>
          <w:rFonts w:ascii="Times New Roman" w:hAnsi="Times New Roman" w:cs="Times New Roman"/>
          <w:sz w:val="40"/>
          <w:szCs w:val="40"/>
        </w:rPr>
      </w:pPr>
    </w:p>
    <w:p w:rsidR="00CA72B3" w:rsidRPr="005A45AB" w:rsidRDefault="00CA72B3" w:rsidP="00CA72B3">
      <w:pPr>
        <w:rPr>
          <w:rFonts w:ascii="Times New Roman" w:hAnsi="Times New Roman" w:cs="Times New Roman"/>
          <w:sz w:val="40"/>
          <w:szCs w:val="40"/>
        </w:rPr>
      </w:pPr>
      <w:r w:rsidRPr="005A45AB">
        <w:rPr>
          <w:rFonts w:ascii="Times New Roman" w:hAnsi="Times New Roman" w:cs="Times New Roman"/>
          <w:sz w:val="40"/>
          <w:szCs w:val="40"/>
        </w:rPr>
        <w:t>2. Выпуск сточных вод в водоем</w:t>
      </w:r>
      <w:proofErr w:type="gramStart"/>
      <w:r w:rsidRPr="005A45AB">
        <w:rPr>
          <w:rFonts w:ascii="Times New Roman" w:hAnsi="Times New Roman" w:cs="Times New Roman"/>
          <w:sz w:val="40"/>
          <w:szCs w:val="40"/>
        </w:rPr>
        <w:t>ы</w:t>
      </w:r>
      <w:r w:rsidR="009E30A6">
        <w:rPr>
          <w:rFonts w:ascii="Times New Roman" w:hAnsi="Times New Roman" w:cs="Times New Roman"/>
          <w:sz w:val="40"/>
          <w:szCs w:val="40"/>
        </w:rPr>
        <w:t>-</w:t>
      </w:r>
      <w:proofErr w:type="gramEnd"/>
      <w:r w:rsidR="009E30A6">
        <w:rPr>
          <w:rFonts w:ascii="Times New Roman" w:hAnsi="Times New Roman" w:cs="Times New Roman"/>
          <w:sz w:val="40"/>
          <w:szCs w:val="40"/>
        </w:rPr>
        <w:t xml:space="preserve">   стр. 9- 10</w:t>
      </w:r>
    </w:p>
    <w:p w:rsidR="00CA72B3" w:rsidRPr="005A45AB" w:rsidRDefault="00CA72B3" w:rsidP="00CA72B3">
      <w:pPr>
        <w:rPr>
          <w:rFonts w:ascii="Times New Roman" w:hAnsi="Times New Roman" w:cs="Times New Roman"/>
          <w:sz w:val="40"/>
          <w:szCs w:val="40"/>
        </w:rPr>
      </w:pPr>
    </w:p>
    <w:p w:rsidR="00CA72B3" w:rsidRPr="005A45AB" w:rsidRDefault="00CA72B3" w:rsidP="00CA72B3">
      <w:pPr>
        <w:rPr>
          <w:rFonts w:ascii="Times New Roman" w:hAnsi="Times New Roman" w:cs="Times New Roman"/>
          <w:sz w:val="40"/>
          <w:szCs w:val="40"/>
        </w:rPr>
      </w:pPr>
      <w:r w:rsidRPr="005A45AB">
        <w:rPr>
          <w:rFonts w:ascii="Times New Roman" w:hAnsi="Times New Roman" w:cs="Times New Roman"/>
          <w:sz w:val="40"/>
          <w:szCs w:val="40"/>
        </w:rPr>
        <w:t>3. Основные методы очистки сточных во</w:t>
      </w:r>
      <w:proofErr w:type="gramStart"/>
      <w:r w:rsidRPr="005A45AB">
        <w:rPr>
          <w:rFonts w:ascii="Times New Roman" w:hAnsi="Times New Roman" w:cs="Times New Roman"/>
          <w:sz w:val="40"/>
          <w:szCs w:val="40"/>
        </w:rPr>
        <w:t>д</w:t>
      </w:r>
      <w:r w:rsidR="009E30A6">
        <w:rPr>
          <w:rFonts w:ascii="Times New Roman" w:hAnsi="Times New Roman" w:cs="Times New Roman"/>
          <w:sz w:val="40"/>
          <w:szCs w:val="40"/>
        </w:rPr>
        <w:t>-</w:t>
      </w:r>
      <w:proofErr w:type="gramEnd"/>
      <w:r w:rsidR="009E30A6">
        <w:rPr>
          <w:rFonts w:ascii="Times New Roman" w:hAnsi="Times New Roman" w:cs="Times New Roman"/>
          <w:sz w:val="40"/>
          <w:szCs w:val="40"/>
        </w:rPr>
        <w:t xml:space="preserve">   стр. 10-11 </w:t>
      </w:r>
    </w:p>
    <w:p w:rsidR="00AB4FC4" w:rsidRPr="005A45AB" w:rsidRDefault="00AB4FC4" w:rsidP="00CA72B3">
      <w:pPr>
        <w:rPr>
          <w:rFonts w:ascii="Times New Roman" w:hAnsi="Times New Roman" w:cs="Times New Roman"/>
          <w:sz w:val="40"/>
          <w:szCs w:val="40"/>
        </w:rPr>
      </w:pPr>
    </w:p>
    <w:p w:rsidR="00AB4FC4" w:rsidRPr="005A45AB" w:rsidRDefault="008B5964" w:rsidP="00CA72B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Заключ</w:t>
      </w:r>
      <w:r w:rsidR="00AB4FC4" w:rsidRPr="005A45AB">
        <w:rPr>
          <w:rFonts w:ascii="Times New Roman" w:hAnsi="Times New Roman" w:cs="Times New Roman"/>
          <w:sz w:val="40"/>
          <w:szCs w:val="40"/>
        </w:rPr>
        <w:t xml:space="preserve">ение </w:t>
      </w:r>
      <w:r w:rsidR="009E30A6">
        <w:rPr>
          <w:rFonts w:ascii="Times New Roman" w:hAnsi="Times New Roman" w:cs="Times New Roman"/>
          <w:sz w:val="40"/>
          <w:szCs w:val="40"/>
        </w:rPr>
        <w:t xml:space="preserve"> - стр. 12</w:t>
      </w:r>
    </w:p>
    <w:p w:rsidR="00CA72B3" w:rsidRPr="005A45AB" w:rsidRDefault="00CA72B3" w:rsidP="00CA72B3">
      <w:pPr>
        <w:rPr>
          <w:rFonts w:ascii="Times New Roman" w:hAnsi="Times New Roman" w:cs="Times New Roman"/>
          <w:sz w:val="40"/>
          <w:szCs w:val="40"/>
        </w:rPr>
      </w:pPr>
    </w:p>
    <w:p w:rsidR="00CA72B3" w:rsidRPr="00763F18" w:rsidRDefault="00CA72B3" w:rsidP="00874CD5">
      <w:pPr>
        <w:rPr>
          <w:rFonts w:ascii="Times New Roman" w:hAnsi="Times New Roman" w:cs="Times New Roman"/>
          <w:sz w:val="40"/>
          <w:szCs w:val="40"/>
        </w:rPr>
      </w:pPr>
      <w:r w:rsidRPr="00763F18">
        <w:rPr>
          <w:rFonts w:ascii="Times New Roman" w:hAnsi="Times New Roman" w:cs="Times New Roman"/>
          <w:sz w:val="40"/>
          <w:szCs w:val="40"/>
        </w:rPr>
        <w:t>Список используемой литературы</w:t>
      </w:r>
      <w:r w:rsidR="009E30A6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="009E30A6">
        <w:rPr>
          <w:rFonts w:ascii="Times New Roman" w:hAnsi="Times New Roman" w:cs="Times New Roman"/>
          <w:sz w:val="40"/>
          <w:szCs w:val="40"/>
        </w:rPr>
        <w:t>–с</w:t>
      </w:r>
      <w:proofErr w:type="gramEnd"/>
      <w:r w:rsidR="009E30A6">
        <w:rPr>
          <w:rFonts w:ascii="Times New Roman" w:hAnsi="Times New Roman" w:cs="Times New Roman"/>
          <w:sz w:val="40"/>
          <w:szCs w:val="40"/>
        </w:rPr>
        <w:t>тр. 12</w:t>
      </w:r>
    </w:p>
    <w:p w:rsidR="00AB4FC4" w:rsidRPr="00763F18" w:rsidRDefault="00AB4FC4" w:rsidP="00AB4FC4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763F18" w:rsidRPr="00763F18" w:rsidRDefault="009E30A6" w:rsidP="00AB4FC4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Приложения</w:t>
      </w:r>
      <w:r w:rsidR="00763F18" w:rsidRPr="00763F18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стр.13-15</w:t>
      </w:r>
      <w:r w:rsidR="00763F18" w:rsidRPr="00763F18">
        <w:rPr>
          <w:rFonts w:ascii="Times New Roman" w:hAnsi="Times New Roman" w:cs="Times New Roman"/>
          <w:sz w:val="40"/>
          <w:szCs w:val="40"/>
        </w:rPr>
        <w:t xml:space="preserve"> </w:t>
      </w:r>
    </w:p>
    <w:p w:rsidR="005A45AB" w:rsidRPr="005A45AB" w:rsidRDefault="005A45AB" w:rsidP="00AB4F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5AB" w:rsidRPr="005A45AB" w:rsidRDefault="005A45AB" w:rsidP="00AB4F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E5F" w:rsidRPr="005A45AB" w:rsidRDefault="000E3E5F" w:rsidP="00AB4F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45AB"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4CD5" w:rsidRPr="005A45AB" w:rsidRDefault="00AB4FC4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 xml:space="preserve">   </w:t>
      </w:r>
      <w:r w:rsidR="00874CD5" w:rsidRPr="005A45AB">
        <w:rPr>
          <w:rFonts w:ascii="Times New Roman" w:hAnsi="Times New Roman" w:cs="Times New Roman"/>
          <w:sz w:val="24"/>
          <w:szCs w:val="24"/>
        </w:rPr>
        <w:t>20-е столетие характеризовалось интенсивным ростом населения Земли, развитием урбанизации. Появились города-гиганты с населением более 10-ти млн. человек. Развитие промышленности, транспорта, энергетики, индустриализация сельского хозяйства привели к тому, что антропогенное воздействие на окружающую среду приняло глобальный характер.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 xml:space="preserve">Повышение эффективности мер по охране окружающей среды </w:t>
      </w:r>
      <w:proofErr w:type="gramStart"/>
      <w:r w:rsidRPr="005A45AB">
        <w:rPr>
          <w:rFonts w:ascii="Times New Roman" w:hAnsi="Times New Roman" w:cs="Times New Roman"/>
          <w:sz w:val="24"/>
          <w:szCs w:val="24"/>
        </w:rPr>
        <w:t>связано</w:t>
      </w:r>
      <w:proofErr w:type="gramEnd"/>
      <w:r w:rsidRPr="005A45AB">
        <w:rPr>
          <w:rFonts w:ascii="Times New Roman" w:hAnsi="Times New Roman" w:cs="Times New Roman"/>
          <w:sz w:val="24"/>
          <w:szCs w:val="24"/>
        </w:rPr>
        <w:t xml:space="preserve"> прежде всего с широким внедрением ресурсосберегающих, малоотходных и безотходных технологических процессов, уменьшением загрязнения воздушной среды и водоемов.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45AB">
        <w:rPr>
          <w:rFonts w:ascii="Times New Roman" w:hAnsi="Times New Roman" w:cs="Times New Roman"/>
          <w:sz w:val="24"/>
          <w:szCs w:val="24"/>
        </w:rPr>
        <w:t>Охрана окружающей среды представляет собой весьма многогранную проблему, решением которой занимаются, в частности, инженерно-технические работники практически всех специальностей, которые связаны с хозяйственной деятельностью в населенных пунктах и на промышленных предприятиях, которые могут являться источником загрязнения в основном воздушной и водной среды.</w:t>
      </w:r>
      <w:proofErr w:type="gramEnd"/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45AB">
        <w:rPr>
          <w:rFonts w:ascii="Times New Roman" w:hAnsi="Times New Roman" w:cs="Times New Roman"/>
          <w:b/>
          <w:sz w:val="24"/>
          <w:szCs w:val="24"/>
        </w:rPr>
        <w:t>1. Состав сточных вод и основные методы их очистки.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Водоотводящие системы и сооружения - это один из видов инженерного оборудования и благоустройства населенных пунктов, жилых, общественных и производственных зданий, обеспечивающих необходимые санитарно-гигиенические условия труда, быта и отдыха населения. Системы водоотведения и очистки состоят из комплекса оборудования, сетей и сооружений, предназначенных для приема и удаления по трубопроводам бытовых производственных и атмосферных сточных вод, а также для их очистки и обезвреживания перед сбросом в водоем или утилизацией.</w:t>
      </w:r>
    </w:p>
    <w:p w:rsidR="00874CD5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Объектами водоотведения являются здания различного назначения, а также вновь строящиеся, существующие и реконструируемые города, поселки, промышленные предприятия, санитарно-курортные комплексы и т. п.</w:t>
      </w:r>
    </w:p>
    <w:p w:rsidR="000E3E5F" w:rsidRPr="005A45AB" w:rsidRDefault="000E3E5F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 xml:space="preserve">Сточные воды - это воды, использованные на бытовые, производственные или другие нужды и загрязненные различными примесями, изменившими их первоначальный </w:t>
      </w:r>
      <w:r w:rsidRPr="005A45AB">
        <w:rPr>
          <w:rFonts w:ascii="Times New Roman" w:hAnsi="Times New Roman" w:cs="Times New Roman"/>
          <w:sz w:val="24"/>
          <w:szCs w:val="24"/>
        </w:rPr>
        <w:lastRenderedPageBreak/>
        <w:t>химический состав и физические свойства, а также воды, стекающие с территории населенных пунктов и промышленных предприятий в результате выпадения атмосферных осадков или поливки улиц.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В зависимости от происхождения вида и состава сточные воды подразделяются на три основные категории: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бытовые (от душевых, кухонь, бань, прачечных, столовых, больниц; они поступают от жилых и общественных зданий, а также от бытовых помещений и промышленных предприятий);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производственные (воды, использованные в технологических процессах, не отвечающие более требованиям, предъявляемым к их качеству; к этой категории вод относят воды, откачиваемые на поверхность земли при добыче полезных ископаемых);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 xml:space="preserve">атмосферные (дождевые и талые; вместе с </w:t>
      </w:r>
      <w:proofErr w:type="gramStart"/>
      <w:r w:rsidRPr="005A45AB">
        <w:rPr>
          <w:rFonts w:ascii="Times New Roman" w:hAnsi="Times New Roman" w:cs="Times New Roman"/>
          <w:sz w:val="24"/>
          <w:szCs w:val="24"/>
        </w:rPr>
        <w:t>атмосферными</w:t>
      </w:r>
      <w:proofErr w:type="gramEnd"/>
      <w:r w:rsidRPr="005A45AB">
        <w:rPr>
          <w:rFonts w:ascii="Times New Roman" w:hAnsi="Times New Roman" w:cs="Times New Roman"/>
          <w:sz w:val="24"/>
          <w:szCs w:val="24"/>
        </w:rPr>
        <w:t xml:space="preserve"> отводятся воды от полива улиц, от фонтанов и дренажей).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В практике используется также понятие городские сточные воды, которые представляют собой смесь бытовых и производственных сточных вод. Бытовые, производственные и атмосферные сточные воды отводятся как совместно, так и раздельно. Наиболее широкое распространение получили общесплавные и раздельные системы водоотведения. При общесплавной системе все три категории сточных вод отводятся по одной общей сети труб и каналов за пределы городской территории на очистные сооружения. Раздельные системы состоят из нескольких сетей труб и каналов: по одной из них отводятся дождевые и незагрязненные производственные сточные воды, а по другой или по нескольким сетям - бытовые и загрязненные производственные сточные воды.</w:t>
      </w:r>
    </w:p>
    <w:p w:rsidR="000E3E5F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Сточные воды представляют собой сложные смеси, содержащие примеси органического и минерального происхождения, которые находятся в нерастворенном, коллоидном и растворенном состоянии. Степень загрязнения сточных вод оценивается концентрацией, т.е. массой примесей в единицу объема мг/л или г/куб. м. Состав сточных вод регулярно анализируется.</w:t>
      </w:r>
    </w:p>
    <w:p w:rsid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 xml:space="preserve"> Проводятся санитарно-химические анализы по определению: величины ХПК (общая концентрация органических веществ); БПК (концентрация органических соединений, окисляемых биологическим путем); концентрация взвешенных веществ; активной </w:t>
      </w:r>
      <w:r w:rsidRPr="005A45AB">
        <w:rPr>
          <w:rFonts w:ascii="Times New Roman" w:hAnsi="Times New Roman" w:cs="Times New Roman"/>
          <w:sz w:val="24"/>
          <w:szCs w:val="24"/>
        </w:rPr>
        <w:lastRenderedPageBreak/>
        <w:t xml:space="preserve">реакции среды; интенсивности окраски; степени минерализации; концентрации биогенных элементов (азота, фосфора, калия) и др. </w:t>
      </w:r>
    </w:p>
    <w:p w:rsidR="00AB4FC4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 xml:space="preserve">Наиболее сложны по составу сточные воды промышленных предприятий. На формирование производственных сточных вод влияет вид перерабатываемого сырья, технологический процесс производства, применяемые реагенты, промежуточные изделия и продукты, состав исходной воды, местные условия и др. 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Для разработки рациональной схемы водоотведения и оценки возможности повторного использования сточных вод изучается состав и режим водоотведения не только общего стока промышленного предприятия, но также сточных вод от отдельных цехов и аппаратов. Помимо определения основных санитарно-химических показателей в производственных сточных водах определяются концентрации специфических компонентов, содержание которых предопределяется технологическим регламентом производства и номенклатурой применяемых веществ. Поскольку производственные сточные воды представляют собой наибольшую опасность для водоемов, мы рассмотрим их более подробно.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Производственные сточные воды делятся на две основные категории: загрязненные и незагрязненные (условно чистые). Загрязненные производственные сточные воды подразделяются на три группы.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1. Загрязненные преимущественно минеральными примесями (предприятия металлургической, машиностроительной, рудо- и угледобывающей промышленности; заводы по производству кислот, строительных изделий и материалов, минеральных удобрений и др.).</w:t>
      </w:r>
    </w:p>
    <w:p w:rsidR="000E3E5F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5A45AB">
        <w:rPr>
          <w:rFonts w:ascii="Times New Roman" w:hAnsi="Times New Roman" w:cs="Times New Roman"/>
          <w:sz w:val="24"/>
          <w:szCs w:val="24"/>
        </w:rPr>
        <w:t>Загрязненные преимущественно органическими примесями (предприятия мясной, рыбной, молочной, пищевой, целлюлозно-бумажной, микробиологической, химической промышленности; заводы по производству каучука, пластмасс и др.).</w:t>
      </w:r>
      <w:proofErr w:type="gramEnd"/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3. Загрязненные минеральными и органическими примесями (предприятия нефтедобывающей, нефтеперерабатывающей, текстильной, легкой, фармацевтической промышленности; заводы по производству сахара, консервов, продуктов органического синтеза и др.).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lastRenderedPageBreak/>
        <w:t xml:space="preserve">Кроме вышеуказанных 3 групп загрязненных производственных сточных вод имеет место сброс нагретых вод в водоем, что является </w:t>
      </w:r>
      <w:proofErr w:type="gramStart"/>
      <w:r w:rsidRPr="005A45AB">
        <w:rPr>
          <w:rFonts w:ascii="Times New Roman" w:hAnsi="Times New Roman" w:cs="Times New Roman"/>
          <w:sz w:val="24"/>
          <w:szCs w:val="24"/>
        </w:rPr>
        <w:t>причиной</w:t>
      </w:r>
      <w:proofErr w:type="gramEnd"/>
      <w:r w:rsidRPr="005A45AB">
        <w:rPr>
          <w:rFonts w:ascii="Times New Roman" w:hAnsi="Times New Roman" w:cs="Times New Roman"/>
          <w:sz w:val="24"/>
          <w:szCs w:val="24"/>
        </w:rPr>
        <w:t xml:space="preserve"> так называемых тепловых загрязнений.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Производственные сточные воды могут различаться по концентрации загрязняющих веществ, по степени агрессивности и т. д.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 xml:space="preserve">Состав производственных сточных вод колеблется в значительных пределах, что вызывает необходимость тщательного обоснования выбора надежного и эффективного метода очистки в каждом конкретном случае. Получение расчетных параметров и технологических регламентов обработки сточных вод и осадка требуют весьма продолжительных научных </w:t>
      </w:r>
      <w:proofErr w:type="gramStart"/>
      <w:r w:rsidRPr="005A45AB">
        <w:rPr>
          <w:rFonts w:ascii="Times New Roman" w:hAnsi="Times New Roman" w:cs="Times New Roman"/>
          <w:sz w:val="24"/>
          <w:szCs w:val="24"/>
        </w:rPr>
        <w:t>исследований</w:t>
      </w:r>
      <w:proofErr w:type="gramEnd"/>
      <w:r w:rsidRPr="005A45AB">
        <w:rPr>
          <w:rFonts w:ascii="Times New Roman" w:hAnsi="Times New Roman" w:cs="Times New Roman"/>
          <w:sz w:val="24"/>
          <w:szCs w:val="24"/>
        </w:rPr>
        <w:t xml:space="preserve"> как в лабораторных, так и полупроизводственных условиях.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Количество производственных сточных вод определяется в зависимости от производительности предприятия по укрупненным нормам водопотребления и водоотведения для различных отраслей промышленности. Норма водопотребления - это целесообразное количество воды, необходимого для производственного процесса, установленная на основании научно обоснованного расчета или передового опыта. В укрупненную норму водопотребления входят все расходы воды на предприятии. Нормы расхода производственных сточных вод применяют при проектировании вновь строящихся и реконструкции действующих систем водоотведения промышленных предприятий. Укрупненные нормы позволяют дать оценку рациональности использования воды на любом действующем предприятии.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В составе инженерных коммуникаций промышленного предприятия, как правило, имеется несколько водоотводящих сетей. Незагрязненные нагретые сточные воды поступают на охладительные установки (</w:t>
      </w:r>
      <w:proofErr w:type="spellStart"/>
      <w:r w:rsidRPr="005A45AB">
        <w:rPr>
          <w:rFonts w:ascii="Times New Roman" w:hAnsi="Times New Roman" w:cs="Times New Roman"/>
          <w:sz w:val="24"/>
          <w:szCs w:val="24"/>
        </w:rPr>
        <w:t>брызгальные</w:t>
      </w:r>
      <w:proofErr w:type="spellEnd"/>
      <w:r w:rsidRPr="005A45AB">
        <w:rPr>
          <w:rFonts w:ascii="Times New Roman" w:hAnsi="Times New Roman" w:cs="Times New Roman"/>
          <w:sz w:val="24"/>
          <w:szCs w:val="24"/>
        </w:rPr>
        <w:t xml:space="preserve"> бассейны, градирни, охладительные пруды), а затем возвращаются в систему </w:t>
      </w:r>
      <w:proofErr w:type="gramStart"/>
      <w:r w:rsidRPr="005A45AB">
        <w:rPr>
          <w:rFonts w:ascii="Times New Roman" w:hAnsi="Times New Roman" w:cs="Times New Roman"/>
          <w:sz w:val="24"/>
          <w:szCs w:val="24"/>
        </w:rPr>
        <w:t>оборотного</w:t>
      </w:r>
      <w:proofErr w:type="gramEnd"/>
      <w:r w:rsidRPr="005A4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45AB">
        <w:rPr>
          <w:rFonts w:ascii="Times New Roman" w:hAnsi="Times New Roman" w:cs="Times New Roman"/>
          <w:sz w:val="24"/>
          <w:szCs w:val="24"/>
        </w:rPr>
        <w:t>водообеспечения</w:t>
      </w:r>
      <w:proofErr w:type="spellEnd"/>
      <w:r w:rsidRPr="005A45AB">
        <w:rPr>
          <w:rFonts w:ascii="Times New Roman" w:hAnsi="Times New Roman" w:cs="Times New Roman"/>
          <w:sz w:val="24"/>
          <w:szCs w:val="24"/>
        </w:rPr>
        <w:t xml:space="preserve">. Загрязненные сточные воды поступают на очистные сооружения, а после очистки часть обработанных сточных вод подается в систему оборотного </w:t>
      </w:r>
      <w:proofErr w:type="spellStart"/>
      <w:r w:rsidRPr="005A45AB">
        <w:rPr>
          <w:rFonts w:ascii="Times New Roman" w:hAnsi="Times New Roman" w:cs="Times New Roman"/>
          <w:sz w:val="24"/>
          <w:szCs w:val="24"/>
        </w:rPr>
        <w:t>водообеспечения</w:t>
      </w:r>
      <w:proofErr w:type="spellEnd"/>
      <w:r w:rsidRPr="005A45AB">
        <w:rPr>
          <w:rFonts w:ascii="Times New Roman" w:hAnsi="Times New Roman" w:cs="Times New Roman"/>
          <w:sz w:val="24"/>
          <w:szCs w:val="24"/>
        </w:rPr>
        <w:t xml:space="preserve"> в те цеха, где ее состав удовлетворяет нормативным требованиям.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Эффективность использования воды на промышленных предприятиях оценивается такими показателями, как количество использованной оборотной воды, коэффициентом ее использования и процентом ее потерь.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lastRenderedPageBreak/>
        <w:t>Для промышленных предприятий составляется баланс воды, включающий расходы на различные виды потерь, сбросы и добавление компенсирующих расходов воды в систему.</w:t>
      </w:r>
    </w:p>
    <w:p w:rsid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Проектирование вновь строящихся и реконструируемых систем водоотведения населенных пунктов и промышленных предприятий должно осуществляться на основе утвержденных в установленном порядке схем развития и размещения отрасли народного хозяйства, отраслей промышленности и схем развития и размещения производительных сил по экономическим районам.</w:t>
      </w:r>
    </w:p>
    <w:p w:rsidR="00874CD5" w:rsidRPr="005A45AB" w:rsidRDefault="005A45AB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4CD5" w:rsidRPr="005A45AB">
        <w:rPr>
          <w:rFonts w:ascii="Times New Roman" w:hAnsi="Times New Roman" w:cs="Times New Roman"/>
          <w:sz w:val="24"/>
          <w:szCs w:val="24"/>
        </w:rPr>
        <w:t xml:space="preserve"> При выборе систем и схем водоотведения должна учитываться техническая, экономическая и санитарная оценки существующих сетей и сооружений, предусматриваться возможность интенсификации их работы.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При выборе системы и схемы водоотведения промышленных предприятий необходимо учитывать: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1) требования к качеству воды, используемой в различных технологических процессах;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2) количество, состав и свойства сточных вод отдельных производственных цехов и предприятия в целом, а также режимы водоотведения;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3) возможность сокращения количества загрязненных производственных сточных вод путем рационализации технологических процессов производства;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 xml:space="preserve">4) возможность повторного использования производственных сточных вод в системе оборотного </w:t>
      </w:r>
      <w:proofErr w:type="spellStart"/>
      <w:r w:rsidRPr="005A45AB">
        <w:rPr>
          <w:rFonts w:ascii="Times New Roman" w:hAnsi="Times New Roman" w:cs="Times New Roman"/>
          <w:sz w:val="24"/>
          <w:szCs w:val="24"/>
        </w:rPr>
        <w:t>водообеспечения</w:t>
      </w:r>
      <w:proofErr w:type="spellEnd"/>
      <w:r w:rsidRPr="005A45AB">
        <w:rPr>
          <w:rFonts w:ascii="Times New Roman" w:hAnsi="Times New Roman" w:cs="Times New Roman"/>
          <w:sz w:val="24"/>
          <w:szCs w:val="24"/>
        </w:rPr>
        <w:t xml:space="preserve"> или для технологических нужд другого производства, где допустимо применять воды более низкого качества;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5) целесообразность извлечения и использования веществ, содержащихся в сточных водах;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6) возможность и целесообразность совместного отведения и очистки сточных вод нескольких близко расположенных промышленных предприятий, а также возможность комплексного решения очистки сточных вод промышленных предприятий и населенных пунктов;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7) возможность использования в технологическом процессе очищенных бытовых сточных вод;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lastRenderedPageBreak/>
        <w:t>8) возможность и целесообразность использования бытовых и производственных сточных вод для орошения сельскохозяйственных и технических культур;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9) целесообразность локальной очистки сточных вод отдельных цехов предприятия;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 xml:space="preserve">10) </w:t>
      </w:r>
      <w:proofErr w:type="spellStart"/>
      <w:r w:rsidRPr="005A45AB">
        <w:rPr>
          <w:rFonts w:ascii="Times New Roman" w:hAnsi="Times New Roman" w:cs="Times New Roman"/>
          <w:sz w:val="24"/>
          <w:szCs w:val="24"/>
        </w:rPr>
        <w:t>самоочищающую</w:t>
      </w:r>
      <w:proofErr w:type="spellEnd"/>
      <w:r w:rsidRPr="005A45AB">
        <w:rPr>
          <w:rFonts w:ascii="Times New Roman" w:hAnsi="Times New Roman" w:cs="Times New Roman"/>
          <w:sz w:val="24"/>
          <w:szCs w:val="24"/>
        </w:rPr>
        <w:t xml:space="preserve"> способность водоема, условия сброса в него сточных вод и необходимую степень их очистки;</w:t>
      </w:r>
    </w:p>
    <w:p w:rsidR="00AB4FC4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11) целесообразность применения того или иного метода очистки.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45AB">
        <w:rPr>
          <w:rFonts w:ascii="Times New Roman" w:hAnsi="Times New Roman" w:cs="Times New Roman"/>
          <w:b/>
          <w:sz w:val="24"/>
          <w:szCs w:val="24"/>
        </w:rPr>
        <w:t>2. Выпуск сточных вод в водоемы</w:t>
      </w:r>
    </w:p>
    <w:p w:rsidR="008B5964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 xml:space="preserve">Водоемы загрязняются в основном в результате спуска в них сточных вод от промышленных предприятий и населенных пунктов. В результате сброса сточных вод изменяются физические свойства воды (повышается температура, уменьшается прозрачность, появляются окраска, привкусы, запахи); на поверхности водоема появляются плавающие вещества, а на дне образуется осадок; изменяется химический состав воды (увеличивается содержание органических и неорганических веществ, появляются токсичные вещества, уменьшается содержание кислорода, изменяется активная реакция среды и др.); изменяется качественный и количественный бактериальный состав, появляются болезнетворные бактерии. Загрязненные водоемы становятся непригодными для питьевого, а часто и для технического водоснабжения; теряют </w:t>
      </w:r>
      <w:proofErr w:type="spellStart"/>
      <w:r w:rsidRPr="005A45AB">
        <w:rPr>
          <w:rFonts w:ascii="Times New Roman" w:hAnsi="Times New Roman" w:cs="Times New Roman"/>
          <w:sz w:val="24"/>
          <w:szCs w:val="24"/>
        </w:rPr>
        <w:t>рыбохозяйственное</w:t>
      </w:r>
      <w:proofErr w:type="spellEnd"/>
      <w:r w:rsidRPr="005A45AB">
        <w:rPr>
          <w:rFonts w:ascii="Times New Roman" w:hAnsi="Times New Roman" w:cs="Times New Roman"/>
          <w:sz w:val="24"/>
          <w:szCs w:val="24"/>
        </w:rPr>
        <w:t xml:space="preserve"> значение и т. д. Общие условия выпуска сточных вод любой категории в поверхностные водоемы определяются народнохозяйственной их значимостью и характером водопользования. После выпуска сточных вод допускается некоторое ухудшение качества воды в водоемах, однако это не должно заметно отражаться на его жизни и на возможности дальнейшего использования водоема в качестве источника водоснабжения, для культурных и спортивных мероприятий, </w:t>
      </w:r>
      <w:proofErr w:type="spellStart"/>
      <w:r w:rsidRPr="005A45AB">
        <w:rPr>
          <w:rFonts w:ascii="Times New Roman" w:hAnsi="Times New Roman" w:cs="Times New Roman"/>
          <w:sz w:val="24"/>
          <w:szCs w:val="24"/>
        </w:rPr>
        <w:t>рыбохозяйственных</w:t>
      </w:r>
      <w:proofErr w:type="spellEnd"/>
      <w:r w:rsidRPr="005A45AB">
        <w:rPr>
          <w:rFonts w:ascii="Times New Roman" w:hAnsi="Times New Roman" w:cs="Times New Roman"/>
          <w:sz w:val="24"/>
          <w:szCs w:val="24"/>
        </w:rPr>
        <w:t xml:space="preserve"> целей.</w:t>
      </w:r>
      <w:r w:rsidR="008B59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5964" w:rsidRDefault="008B5964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5964" w:rsidRDefault="008B5964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E5F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Наблюдение за выполнением условий спуска  сточных вод в водоемы осуществляется санитарно-эпидемиологическими станциями и бассейновыми управлениями.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45AB">
        <w:rPr>
          <w:rFonts w:ascii="Times New Roman" w:hAnsi="Times New Roman" w:cs="Times New Roman"/>
          <w:sz w:val="24"/>
          <w:szCs w:val="24"/>
        </w:rPr>
        <w:t xml:space="preserve">Нормативы качества воды водоемов хозяйственно-питьевого культурно-бытового водопользования устанавливают качество воды для водоемов по двум видам </w:t>
      </w:r>
      <w:r w:rsidRPr="005A45AB">
        <w:rPr>
          <w:rFonts w:ascii="Times New Roman" w:hAnsi="Times New Roman" w:cs="Times New Roman"/>
          <w:sz w:val="24"/>
          <w:szCs w:val="24"/>
        </w:rPr>
        <w:lastRenderedPageBreak/>
        <w:t>водопользования: к первому виду относятся участки водоемов, используемые в качестве источника для централизованного или нецентрализованного хозяйственно-питьевого водоснабжения, а также для водоснабжения предприятий пищевой промышленности; ко второму виду - участки водоемов, используемые для купания, спорта и отдыха населения, а также находящиеся в черте населенных пунктов.</w:t>
      </w:r>
      <w:proofErr w:type="gramEnd"/>
    </w:p>
    <w:p w:rsid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Отнесение водоемов к тому или иному виду водопользования проводится органами Государственного санитарного надзора с учетом перспектив использования водоемов.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Приведенные в правилах нормативы качества воды водоемов относятся к створам, расположенным на проточных водоемах на 1 км выше ближайшего по течению пункта водопользования, а на непроточных водоемах и водохранилищах на 1 км в обе стороны от пункта водопользования.</w:t>
      </w:r>
    </w:p>
    <w:p w:rsidR="00874CD5" w:rsidRPr="005A45AB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Поступающие в реки, озера, водохранилища и моря</w:t>
      </w:r>
      <w:r w:rsidR="00E93793" w:rsidRPr="005A45AB">
        <w:rPr>
          <w:rFonts w:ascii="Times New Roman" w:hAnsi="Times New Roman" w:cs="Times New Roman"/>
          <w:sz w:val="24"/>
          <w:szCs w:val="24"/>
        </w:rPr>
        <w:t>,</w:t>
      </w:r>
      <w:r w:rsidRPr="005A45AB">
        <w:rPr>
          <w:rFonts w:ascii="Times New Roman" w:hAnsi="Times New Roman" w:cs="Times New Roman"/>
          <w:sz w:val="24"/>
          <w:szCs w:val="24"/>
        </w:rPr>
        <w:t xml:space="preserve"> загрязняющие вещества вносят значительные изменения в установившийся режим и нарушают равновесное состояние водных экологических систем. В результате процессов превращения загрязняющих водоемы веществ, протекающих под воздействием природных факторов, в водных источниках происходит полное или частичное восстановление их первоначальных свойств. При этом могут образовываться вторичные продукты распада загрязнений, оказывающих отрицательное влияние на качество воды.</w:t>
      </w:r>
    </w:p>
    <w:p w:rsidR="00E93793" w:rsidRPr="008B5964" w:rsidRDefault="00874CD5" w:rsidP="005A45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AB">
        <w:rPr>
          <w:rFonts w:ascii="Times New Roman" w:hAnsi="Times New Roman" w:cs="Times New Roman"/>
          <w:sz w:val="24"/>
          <w:szCs w:val="24"/>
        </w:rPr>
        <w:t>Самоочищение воды водоемов - это совокупность взаимосвязанных гидродинамических, физико-химических, микробиологических и гидробиологических процессов, ведущих к восстановлению первоначального состояния водного объекта.</w:t>
      </w:r>
    </w:p>
    <w:p w:rsidR="00874CD5" w:rsidRPr="005A45AB" w:rsidRDefault="00874CD5" w:rsidP="005A45AB">
      <w:pPr>
        <w:spacing w:line="360" w:lineRule="auto"/>
        <w:jc w:val="both"/>
        <w:rPr>
          <w:b/>
          <w:sz w:val="24"/>
          <w:szCs w:val="24"/>
        </w:rPr>
      </w:pPr>
      <w:r w:rsidRPr="005A45AB">
        <w:rPr>
          <w:b/>
          <w:sz w:val="24"/>
          <w:szCs w:val="24"/>
        </w:rPr>
        <w:t>3. Основные методы очистки сточных вод</w:t>
      </w:r>
    </w:p>
    <w:p w:rsidR="00874CD5" w:rsidRDefault="00874CD5" w:rsidP="005A45AB">
      <w:pPr>
        <w:spacing w:line="360" w:lineRule="auto"/>
        <w:jc w:val="both"/>
        <w:rPr>
          <w:sz w:val="24"/>
          <w:szCs w:val="24"/>
        </w:rPr>
      </w:pPr>
      <w:r w:rsidRPr="005A45AB">
        <w:rPr>
          <w:sz w:val="24"/>
          <w:szCs w:val="24"/>
        </w:rPr>
        <w:t>Методы, применяемые для очистки производственных и бытовых сточных вод, можно разделить на три группы: механические; физико-химические, биологические.</w:t>
      </w:r>
    </w:p>
    <w:p w:rsidR="008B5964" w:rsidRPr="005A45AB" w:rsidRDefault="008B5964" w:rsidP="005A45AB">
      <w:pPr>
        <w:spacing w:line="360" w:lineRule="auto"/>
        <w:jc w:val="both"/>
        <w:rPr>
          <w:sz w:val="24"/>
          <w:szCs w:val="24"/>
        </w:rPr>
      </w:pPr>
    </w:p>
    <w:p w:rsidR="00874CD5" w:rsidRPr="005A45AB" w:rsidRDefault="00874CD5" w:rsidP="005A45AB">
      <w:pPr>
        <w:spacing w:line="360" w:lineRule="auto"/>
        <w:jc w:val="both"/>
        <w:rPr>
          <w:sz w:val="24"/>
          <w:szCs w:val="24"/>
        </w:rPr>
      </w:pPr>
      <w:r w:rsidRPr="005A45AB">
        <w:rPr>
          <w:sz w:val="24"/>
          <w:szCs w:val="24"/>
        </w:rPr>
        <w:t xml:space="preserve">В комплекс очистных сооружений, как правило, входят сооружения механической очистки. В зависимости от требуемой степени очистки они могут дополняться сооружениями биологической либо физико-химической очистки, а при более высоких требованиях в состав очистных сооружений включаются сооружения глубокой очистки. Перед сбросом в водоем очищенные сточные воды обеззараживаются, образующийся </w:t>
      </w:r>
      <w:r w:rsidRPr="005A45AB">
        <w:rPr>
          <w:sz w:val="24"/>
          <w:szCs w:val="24"/>
        </w:rPr>
        <w:lastRenderedPageBreak/>
        <w:t xml:space="preserve">на всех стадиях очистки осадок или избыточная биомасса поступает на сооружения по обработке осадка. Очищенные сточные воды могут направляться в оборотные системы </w:t>
      </w:r>
      <w:proofErr w:type="spellStart"/>
      <w:r w:rsidRPr="005A45AB">
        <w:rPr>
          <w:sz w:val="24"/>
          <w:szCs w:val="24"/>
        </w:rPr>
        <w:t>водообеспечения</w:t>
      </w:r>
      <w:proofErr w:type="spellEnd"/>
      <w:r w:rsidRPr="005A45AB">
        <w:rPr>
          <w:sz w:val="24"/>
          <w:szCs w:val="24"/>
        </w:rPr>
        <w:t xml:space="preserve"> промышленных предприятий, на сельскохозяйственные нужды или сбрасываться в водоем. Обработанный осадок может утилизироваться, уничтожаться или складироваться.</w:t>
      </w:r>
    </w:p>
    <w:p w:rsidR="008B5964" w:rsidRDefault="00874CD5" w:rsidP="005A45AB">
      <w:pPr>
        <w:spacing w:line="360" w:lineRule="auto"/>
        <w:jc w:val="both"/>
        <w:rPr>
          <w:sz w:val="24"/>
          <w:szCs w:val="24"/>
        </w:rPr>
      </w:pPr>
      <w:r w:rsidRPr="005A45AB">
        <w:rPr>
          <w:sz w:val="24"/>
          <w:szCs w:val="24"/>
        </w:rPr>
        <w:t xml:space="preserve">Механическая очистка применяется для выделения из сточных вод нерастворенных минеральных и органических примесей. </w:t>
      </w:r>
    </w:p>
    <w:p w:rsidR="00874CD5" w:rsidRPr="005A45AB" w:rsidRDefault="00874CD5" w:rsidP="005A45AB">
      <w:pPr>
        <w:spacing w:line="360" w:lineRule="auto"/>
        <w:jc w:val="both"/>
        <w:rPr>
          <w:sz w:val="24"/>
          <w:szCs w:val="24"/>
        </w:rPr>
      </w:pPr>
      <w:r w:rsidRPr="005A45AB">
        <w:rPr>
          <w:sz w:val="24"/>
          <w:szCs w:val="24"/>
        </w:rPr>
        <w:t>Как правило, она является методом предварительной очистки и предназначена для подготовки сточных вод к биологическим или физико-химическим методам очистки. В результате механической очистки обеспечивается снижение взвешенных веществ до 90%,а органических веществ до 20%.</w:t>
      </w:r>
    </w:p>
    <w:p w:rsidR="00874CD5" w:rsidRPr="005A45AB" w:rsidRDefault="00874CD5" w:rsidP="005A45AB">
      <w:pPr>
        <w:spacing w:line="360" w:lineRule="auto"/>
        <w:jc w:val="both"/>
        <w:rPr>
          <w:sz w:val="24"/>
          <w:szCs w:val="24"/>
        </w:rPr>
      </w:pPr>
      <w:r w:rsidRPr="005A45AB">
        <w:rPr>
          <w:sz w:val="24"/>
          <w:szCs w:val="24"/>
        </w:rPr>
        <w:t>В состав сооружений механической очистки входят решетки, различного вида уловители, отстойники, фильтры.</w:t>
      </w:r>
    </w:p>
    <w:p w:rsidR="00874CD5" w:rsidRPr="005A45AB" w:rsidRDefault="00874CD5" w:rsidP="005A45AB">
      <w:pPr>
        <w:spacing w:line="360" w:lineRule="auto"/>
        <w:jc w:val="both"/>
        <w:rPr>
          <w:sz w:val="24"/>
          <w:szCs w:val="24"/>
        </w:rPr>
      </w:pPr>
      <w:r w:rsidRPr="005A45AB">
        <w:rPr>
          <w:sz w:val="24"/>
          <w:szCs w:val="24"/>
        </w:rPr>
        <w:t>Песколовки применяются для выделения из сточных вод тяжелых минеральных примесей (в основном песка). Обезвоженный песок при надежном обеззараживании может быть использован при производстве дорожных работ и изготовлении строительных материалов.</w:t>
      </w:r>
    </w:p>
    <w:p w:rsidR="00874CD5" w:rsidRPr="005A45AB" w:rsidRDefault="00874CD5" w:rsidP="005A45AB">
      <w:pPr>
        <w:spacing w:line="360" w:lineRule="auto"/>
        <w:jc w:val="both"/>
        <w:rPr>
          <w:sz w:val="24"/>
          <w:szCs w:val="24"/>
        </w:rPr>
      </w:pPr>
      <w:r w:rsidRPr="005A45AB">
        <w:rPr>
          <w:sz w:val="24"/>
          <w:szCs w:val="24"/>
        </w:rPr>
        <w:t>Учредители применяются для регулирования состава и расхода сточных вод. Усреднение достигается либо дифференцированием потока поступающей сточной воды, либо интенсивным перемешиванием отдельных стоков.</w:t>
      </w:r>
    </w:p>
    <w:p w:rsidR="00E93793" w:rsidRDefault="00874CD5" w:rsidP="008B5964">
      <w:pPr>
        <w:spacing w:line="360" w:lineRule="auto"/>
        <w:jc w:val="both"/>
        <w:rPr>
          <w:sz w:val="24"/>
          <w:szCs w:val="24"/>
        </w:rPr>
      </w:pPr>
      <w:r w:rsidRPr="005A45AB">
        <w:rPr>
          <w:sz w:val="24"/>
          <w:szCs w:val="24"/>
        </w:rPr>
        <w:t>Первичные отстойники применяются для выделения из сточных вод взвешенных веществ, которые под действием гравитационных сил оседают на дно отстойника, или всплывают на его поверхность.</w:t>
      </w:r>
    </w:p>
    <w:p w:rsidR="008B5964" w:rsidRDefault="008B5964" w:rsidP="008B5964">
      <w:pPr>
        <w:spacing w:line="360" w:lineRule="auto"/>
        <w:jc w:val="both"/>
        <w:rPr>
          <w:sz w:val="24"/>
          <w:szCs w:val="24"/>
        </w:rPr>
      </w:pPr>
    </w:p>
    <w:p w:rsidR="008B5964" w:rsidRPr="00763F18" w:rsidRDefault="008B5964" w:rsidP="008B5964">
      <w:pPr>
        <w:spacing w:line="360" w:lineRule="auto"/>
        <w:jc w:val="both"/>
        <w:rPr>
          <w:b/>
          <w:sz w:val="24"/>
          <w:szCs w:val="24"/>
        </w:rPr>
      </w:pPr>
      <w:r w:rsidRPr="00763F18">
        <w:rPr>
          <w:b/>
          <w:sz w:val="24"/>
          <w:szCs w:val="24"/>
        </w:rPr>
        <w:t xml:space="preserve">Заключение:   </w:t>
      </w:r>
    </w:p>
    <w:p w:rsidR="008B5964" w:rsidRPr="008B5964" w:rsidRDefault="008B5964" w:rsidP="008B5964">
      <w:pPr>
        <w:spacing w:line="360" w:lineRule="auto"/>
        <w:jc w:val="both"/>
        <w:rPr>
          <w:sz w:val="24"/>
          <w:szCs w:val="24"/>
        </w:rPr>
      </w:pPr>
      <w:r w:rsidRPr="008B5964">
        <w:rPr>
          <w:sz w:val="24"/>
          <w:szCs w:val="24"/>
        </w:rPr>
        <w:t xml:space="preserve">В связи с тем, что в сточных водах могут содержаться специфические загрязнения, их спуск в водоотводящую сеть ограничен рядом требований. </w:t>
      </w:r>
    </w:p>
    <w:p w:rsidR="008B5964" w:rsidRPr="008B5964" w:rsidRDefault="008B5964" w:rsidP="008B5964">
      <w:pPr>
        <w:spacing w:line="360" w:lineRule="auto"/>
        <w:jc w:val="both"/>
        <w:rPr>
          <w:sz w:val="24"/>
          <w:szCs w:val="24"/>
        </w:rPr>
      </w:pPr>
      <w:proofErr w:type="gramStart"/>
      <w:r w:rsidRPr="008B5964">
        <w:rPr>
          <w:sz w:val="24"/>
          <w:szCs w:val="24"/>
        </w:rPr>
        <w:lastRenderedPageBreak/>
        <w:t>Выпускаемые в водоотводящую сеть производственные сточные воды не должны: нарушать работу сетей и сооружений; оказывать разрушающего воздействия на материал труб и элементы очистных сооружений; содержать более 500мг/л взвешенных и всплывающих веществ; содержать вещества, способные засорять сети или отлагаться на стенках труб; содержать горючие примеси и растворенные газообразные вещества, способные образовывать взрывоопасные смеси;</w:t>
      </w:r>
      <w:proofErr w:type="gramEnd"/>
      <w:r w:rsidRPr="008B5964">
        <w:rPr>
          <w:sz w:val="24"/>
          <w:szCs w:val="24"/>
        </w:rPr>
        <w:t xml:space="preserve"> содержать вредные вещества, препятствующие биологической очистке сточных вод или сбросу в водоем; иметь температуру выше 40 С.</w:t>
      </w:r>
    </w:p>
    <w:p w:rsidR="008B5964" w:rsidRDefault="008B5964" w:rsidP="008B5964">
      <w:pPr>
        <w:spacing w:line="360" w:lineRule="auto"/>
        <w:jc w:val="both"/>
        <w:rPr>
          <w:sz w:val="24"/>
          <w:szCs w:val="24"/>
        </w:rPr>
      </w:pPr>
      <w:r w:rsidRPr="008B5964">
        <w:rPr>
          <w:sz w:val="24"/>
          <w:szCs w:val="24"/>
        </w:rPr>
        <w:t>Производственные сточные воды, не удовлетворяющие этим требованиям, должны предварительно очищаться и лишь после этого сбрасываться в водоотводящую сеть.</w:t>
      </w:r>
    </w:p>
    <w:p w:rsidR="008B5964" w:rsidRPr="005A45AB" w:rsidRDefault="008B5964" w:rsidP="008B5964">
      <w:pPr>
        <w:spacing w:line="360" w:lineRule="auto"/>
        <w:jc w:val="both"/>
        <w:rPr>
          <w:sz w:val="24"/>
          <w:szCs w:val="24"/>
        </w:rPr>
      </w:pPr>
    </w:p>
    <w:p w:rsidR="00874CD5" w:rsidRPr="005A45AB" w:rsidRDefault="00874CD5" w:rsidP="005A45AB">
      <w:pPr>
        <w:spacing w:line="360" w:lineRule="auto"/>
        <w:rPr>
          <w:b/>
          <w:sz w:val="24"/>
          <w:szCs w:val="24"/>
        </w:rPr>
      </w:pPr>
      <w:r w:rsidRPr="005A45AB">
        <w:rPr>
          <w:b/>
          <w:sz w:val="24"/>
          <w:szCs w:val="24"/>
        </w:rPr>
        <w:t>Список используемой литературы</w:t>
      </w:r>
      <w:r w:rsidR="00AB4FC4" w:rsidRPr="005A45AB">
        <w:rPr>
          <w:b/>
          <w:sz w:val="24"/>
          <w:szCs w:val="24"/>
        </w:rPr>
        <w:t xml:space="preserve">: </w:t>
      </w:r>
    </w:p>
    <w:p w:rsidR="00874CD5" w:rsidRPr="005A45AB" w:rsidRDefault="00874CD5" w:rsidP="005A45AB">
      <w:pPr>
        <w:spacing w:line="360" w:lineRule="auto"/>
        <w:rPr>
          <w:sz w:val="24"/>
          <w:szCs w:val="24"/>
        </w:rPr>
      </w:pPr>
    </w:p>
    <w:p w:rsidR="00874CD5" w:rsidRPr="005A45AB" w:rsidRDefault="00874CD5" w:rsidP="005A45AB">
      <w:pPr>
        <w:spacing w:line="360" w:lineRule="auto"/>
        <w:rPr>
          <w:sz w:val="24"/>
          <w:szCs w:val="24"/>
        </w:rPr>
      </w:pPr>
      <w:r w:rsidRPr="005A45AB">
        <w:rPr>
          <w:sz w:val="24"/>
          <w:szCs w:val="24"/>
        </w:rPr>
        <w:t xml:space="preserve">1. Г. В. </w:t>
      </w:r>
      <w:proofErr w:type="spellStart"/>
      <w:r w:rsidRPr="005A45AB">
        <w:rPr>
          <w:sz w:val="24"/>
          <w:szCs w:val="24"/>
        </w:rPr>
        <w:t>Стадницкий</w:t>
      </w:r>
      <w:proofErr w:type="spellEnd"/>
      <w:r w:rsidRPr="005A45AB">
        <w:rPr>
          <w:sz w:val="24"/>
          <w:szCs w:val="24"/>
        </w:rPr>
        <w:t>, А. И. Родионов. ”Экология”.</w:t>
      </w:r>
    </w:p>
    <w:p w:rsidR="00874CD5" w:rsidRPr="005A45AB" w:rsidRDefault="00874CD5" w:rsidP="005A45AB">
      <w:pPr>
        <w:spacing w:line="360" w:lineRule="auto"/>
        <w:rPr>
          <w:sz w:val="24"/>
          <w:szCs w:val="24"/>
        </w:rPr>
      </w:pPr>
      <w:r w:rsidRPr="005A45AB">
        <w:rPr>
          <w:sz w:val="24"/>
          <w:szCs w:val="24"/>
        </w:rPr>
        <w:t xml:space="preserve">2. Е. М. Сергеев, Г. Л. </w:t>
      </w:r>
      <w:proofErr w:type="spellStart"/>
      <w:r w:rsidRPr="005A45AB">
        <w:rPr>
          <w:sz w:val="24"/>
          <w:szCs w:val="24"/>
        </w:rPr>
        <w:t>Кофф</w:t>
      </w:r>
      <w:proofErr w:type="spellEnd"/>
      <w:r w:rsidRPr="005A45AB">
        <w:rPr>
          <w:sz w:val="24"/>
          <w:szCs w:val="24"/>
        </w:rPr>
        <w:t>. ”Рациональное использование и охрана окружающей среды городов”</w:t>
      </w:r>
    </w:p>
    <w:p w:rsidR="00874CD5" w:rsidRDefault="00874CD5" w:rsidP="005A45AB">
      <w:pPr>
        <w:spacing w:line="360" w:lineRule="auto"/>
        <w:rPr>
          <w:sz w:val="24"/>
          <w:szCs w:val="24"/>
        </w:rPr>
      </w:pPr>
      <w:r w:rsidRPr="005A45AB">
        <w:rPr>
          <w:sz w:val="24"/>
          <w:szCs w:val="24"/>
        </w:rPr>
        <w:t xml:space="preserve">3. И. Ф. </w:t>
      </w:r>
      <w:proofErr w:type="spellStart"/>
      <w:r w:rsidRPr="005A45AB">
        <w:rPr>
          <w:sz w:val="24"/>
          <w:szCs w:val="24"/>
        </w:rPr>
        <w:t>Ливчак</w:t>
      </w:r>
      <w:proofErr w:type="spellEnd"/>
      <w:r w:rsidRPr="005A45AB">
        <w:rPr>
          <w:sz w:val="24"/>
          <w:szCs w:val="24"/>
        </w:rPr>
        <w:t>, Ю. В. Вор</w:t>
      </w:r>
      <w:r w:rsidR="008B5964">
        <w:rPr>
          <w:sz w:val="24"/>
          <w:szCs w:val="24"/>
        </w:rPr>
        <w:t>онов. ”Охрана окружающей среды”</w:t>
      </w:r>
    </w:p>
    <w:p w:rsidR="00763F18" w:rsidRDefault="00763F18" w:rsidP="005A45AB">
      <w:pPr>
        <w:spacing w:line="360" w:lineRule="auto"/>
        <w:rPr>
          <w:sz w:val="24"/>
          <w:szCs w:val="24"/>
        </w:rPr>
      </w:pPr>
    </w:p>
    <w:p w:rsidR="00763F18" w:rsidRDefault="00763F18" w:rsidP="005A45AB">
      <w:pPr>
        <w:spacing w:line="360" w:lineRule="auto"/>
        <w:rPr>
          <w:sz w:val="24"/>
          <w:szCs w:val="24"/>
        </w:rPr>
      </w:pPr>
    </w:p>
    <w:p w:rsidR="00763F18" w:rsidRDefault="00763F18" w:rsidP="005A45AB">
      <w:pPr>
        <w:spacing w:line="360" w:lineRule="auto"/>
        <w:rPr>
          <w:sz w:val="24"/>
          <w:szCs w:val="24"/>
        </w:rPr>
      </w:pPr>
    </w:p>
    <w:p w:rsidR="00763F18" w:rsidRDefault="00763F18" w:rsidP="005A45AB">
      <w:pPr>
        <w:spacing w:line="360" w:lineRule="auto"/>
        <w:rPr>
          <w:sz w:val="24"/>
          <w:szCs w:val="24"/>
        </w:rPr>
      </w:pPr>
    </w:p>
    <w:p w:rsidR="00763F18" w:rsidRDefault="00763F18" w:rsidP="005A45AB">
      <w:pPr>
        <w:spacing w:line="360" w:lineRule="auto"/>
        <w:rPr>
          <w:sz w:val="24"/>
          <w:szCs w:val="24"/>
        </w:rPr>
      </w:pPr>
    </w:p>
    <w:p w:rsidR="00763F18" w:rsidRDefault="00763F18" w:rsidP="00763F18">
      <w:pPr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1</w:t>
      </w:r>
    </w:p>
    <w:p w:rsidR="00763F18" w:rsidRPr="00763F18" w:rsidRDefault="00763F18" w:rsidP="00763F1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63F18">
        <w:rPr>
          <w:rFonts w:ascii="Times New Roman" w:hAnsi="Times New Roman"/>
          <w:b/>
          <w:sz w:val="24"/>
          <w:szCs w:val="24"/>
        </w:rPr>
        <w:t>Рекомендации по сохранению воды в семье, в школе, на предприятии.</w:t>
      </w:r>
    </w:p>
    <w:p w:rsidR="00763F18" w:rsidRDefault="00763F18" w:rsidP="00763F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63F18" w:rsidRDefault="00763F18" w:rsidP="00763F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1.Разъяснительная работа с персоналом, членами семьи и учащимися о необходимости экономии     воды.</w:t>
      </w:r>
    </w:p>
    <w:p w:rsidR="00763F18" w:rsidRDefault="00763F18" w:rsidP="00763F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2.Установить лимит потребления воды для предприятий, общественных организаций и ЖКХ. На излишнее водопотребление увеличить цену на 100% и более.</w:t>
      </w:r>
    </w:p>
    <w:p w:rsidR="00763F18" w:rsidRDefault="00763F18" w:rsidP="00763F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3.Многократное использование воды в отопительной системе.</w:t>
      </w:r>
    </w:p>
    <w:p w:rsidR="00763F18" w:rsidRDefault="00763F18" w:rsidP="00763F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4.Разработка и внедрение высококачественных фильтров для очистки воды, что будет способствовать вторичному использованию воды.</w:t>
      </w:r>
    </w:p>
    <w:p w:rsidR="00763F18" w:rsidRDefault="00763F18" w:rsidP="00763F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5.В кругу семьи произвести расчет водопотребления за месяц и определить для себя более экономичный подход к потреблению воды.</w:t>
      </w:r>
    </w:p>
    <w:p w:rsidR="00763F18" w:rsidRDefault="00763F18" w:rsidP="00763F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6.На школьных переменах около мест потребления вод</w:t>
      </w:r>
      <w:proofErr w:type="gramStart"/>
      <w:r>
        <w:rPr>
          <w:rFonts w:ascii="Times New Roman" w:hAnsi="Times New Roman"/>
          <w:sz w:val="24"/>
          <w:szCs w:val="24"/>
        </w:rPr>
        <w:t>ы(</w:t>
      </w:r>
      <w:proofErr w:type="gramEnd"/>
      <w:r>
        <w:rPr>
          <w:rFonts w:ascii="Times New Roman" w:hAnsi="Times New Roman"/>
          <w:sz w:val="24"/>
          <w:szCs w:val="24"/>
        </w:rPr>
        <w:t xml:space="preserve">раковины в столовой, </w:t>
      </w:r>
      <w:proofErr w:type="spellStart"/>
      <w:r>
        <w:rPr>
          <w:rFonts w:ascii="Times New Roman" w:hAnsi="Times New Roman"/>
          <w:sz w:val="24"/>
          <w:szCs w:val="24"/>
        </w:rPr>
        <w:t>бутелированная</w:t>
      </w:r>
      <w:proofErr w:type="spellEnd"/>
      <w:r>
        <w:rPr>
          <w:rFonts w:ascii="Times New Roman" w:hAnsi="Times New Roman"/>
          <w:sz w:val="24"/>
          <w:szCs w:val="24"/>
        </w:rPr>
        <w:t xml:space="preserve"> вода) назначить дежурного ученика, который сможет отследить водопотребление учащимися школы(при необходимости сделать замечание или объяснить значимость экономии воды). В конце недели на общешкольном собрании или линейке подвести итоги.</w:t>
      </w:r>
    </w:p>
    <w:p w:rsidR="00763F18" w:rsidRDefault="00763F18" w:rsidP="00763F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7.Воспитывать в себе культуру быта (экономичное отношение к ресурсам: воды, энергии, тепла и др.).</w:t>
      </w:r>
    </w:p>
    <w:p w:rsidR="00763F18" w:rsidRDefault="00763F18" w:rsidP="005A45AB">
      <w:pPr>
        <w:spacing w:line="360" w:lineRule="auto"/>
        <w:rPr>
          <w:sz w:val="24"/>
          <w:szCs w:val="24"/>
        </w:rPr>
      </w:pPr>
    </w:p>
    <w:p w:rsidR="00763F18" w:rsidRPr="005A45AB" w:rsidRDefault="00763F18" w:rsidP="005A45AB">
      <w:pPr>
        <w:spacing w:line="360" w:lineRule="auto"/>
        <w:rPr>
          <w:sz w:val="24"/>
          <w:szCs w:val="24"/>
        </w:rPr>
      </w:pPr>
    </w:p>
    <w:p w:rsidR="00AB4FC4" w:rsidRDefault="00763F18" w:rsidP="00763F18">
      <w:pPr>
        <w:tabs>
          <w:tab w:val="left" w:pos="90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763F18" w:rsidRDefault="00763F18" w:rsidP="00763F18">
      <w:pPr>
        <w:tabs>
          <w:tab w:val="left" w:pos="900"/>
        </w:tabs>
        <w:spacing w:line="360" w:lineRule="auto"/>
        <w:rPr>
          <w:sz w:val="24"/>
          <w:szCs w:val="24"/>
        </w:rPr>
      </w:pPr>
    </w:p>
    <w:p w:rsidR="00763F18" w:rsidRDefault="00763F18" w:rsidP="00763F18">
      <w:pPr>
        <w:tabs>
          <w:tab w:val="left" w:pos="900"/>
        </w:tabs>
        <w:spacing w:line="360" w:lineRule="auto"/>
        <w:rPr>
          <w:sz w:val="24"/>
          <w:szCs w:val="24"/>
        </w:rPr>
      </w:pPr>
    </w:p>
    <w:p w:rsidR="00763F18" w:rsidRDefault="00763F18" w:rsidP="00763F18">
      <w:pPr>
        <w:tabs>
          <w:tab w:val="left" w:pos="900"/>
        </w:tabs>
        <w:spacing w:line="360" w:lineRule="auto"/>
        <w:rPr>
          <w:sz w:val="24"/>
          <w:szCs w:val="24"/>
        </w:rPr>
      </w:pPr>
    </w:p>
    <w:p w:rsidR="00763F18" w:rsidRDefault="00763F18" w:rsidP="00763F18">
      <w:pPr>
        <w:tabs>
          <w:tab w:val="left" w:pos="900"/>
        </w:tabs>
        <w:spacing w:line="360" w:lineRule="auto"/>
        <w:rPr>
          <w:sz w:val="24"/>
          <w:szCs w:val="24"/>
        </w:rPr>
      </w:pPr>
    </w:p>
    <w:p w:rsidR="00763F18" w:rsidRPr="00763F18" w:rsidRDefault="00763F18" w:rsidP="00763F18">
      <w:pPr>
        <w:tabs>
          <w:tab w:val="left" w:pos="900"/>
        </w:tabs>
        <w:spacing w:line="360" w:lineRule="auto"/>
        <w:jc w:val="right"/>
        <w:rPr>
          <w:b/>
          <w:sz w:val="24"/>
          <w:szCs w:val="24"/>
        </w:rPr>
      </w:pPr>
      <w:r w:rsidRPr="00763F18">
        <w:rPr>
          <w:b/>
          <w:sz w:val="24"/>
          <w:szCs w:val="24"/>
        </w:rPr>
        <w:t>Приложение 2</w:t>
      </w:r>
    </w:p>
    <w:p w:rsidR="00763F18" w:rsidRDefault="00763F18" w:rsidP="00763F18">
      <w:pPr>
        <w:tabs>
          <w:tab w:val="left" w:pos="900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2625" cy="8372475"/>
            <wp:effectExtent l="0" t="0" r="9525" b="9525"/>
            <wp:docPr id="3" name="Рисунок 3" descr="C:\Users\Нура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а\Desktop\img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18" w:rsidRDefault="00763F18" w:rsidP="00763F18">
      <w:pPr>
        <w:tabs>
          <w:tab w:val="left" w:pos="900"/>
        </w:tabs>
        <w:spacing w:line="360" w:lineRule="auto"/>
        <w:rPr>
          <w:b/>
          <w:sz w:val="24"/>
          <w:szCs w:val="24"/>
        </w:rPr>
      </w:pPr>
      <w:r w:rsidRPr="00763F18">
        <w:rPr>
          <w:b/>
          <w:sz w:val="24"/>
          <w:szCs w:val="24"/>
        </w:rPr>
        <w:t>Приложение 3</w:t>
      </w:r>
    </w:p>
    <w:p w:rsidR="00763F18" w:rsidRPr="00763F18" w:rsidRDefault="00763F18" w:rsidP="00763F18">
      <w:pPr>
        <w:tabs>
          <w:tab w:val="left" w:pos="900"/>
        </w:tabs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2625" cy="7905750"/>
            <wp:effectExtent l="0" t="0" r="9525" b="0"/>
            <wp:docPr id="4" name="Рисунок 4" descr="C:\Users\Нура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ура\Desktop\img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F18" w:rsidRPr="00763F18" w:rsidSect="00075663">
      <w:headerReference w:type="default" r:id="rId10"/>
      <w:footerReference w:type="default" r:id="rId11"/>
      <w:pgSz w:w="11906" w:h="16838"/>
      <w:pgMar w:top="567" w:right="1416" w:bottom="1134" w:left="1418" w:header="708" w:footer="708" w:gutter="0"/>
      <w:pgBorders w:display="firstPage" w:offsetFrom="page">
        <w:top w:val="flowersModern1" w:sz="16" w:space="24" w:color="4F81BD" w:themeColor="accent1"/>
        <w:left w:val="flowersModern1" w:sz="16" w:space="24" w:color="4F81BD" w:themeColor="accent1"/>
        <w:bottom w:val="flowersModern1" w:sz="16" w:space="24" w:color="4F81BD" w:themeColor="accent1"/>
        <w:right w:val="flowersModern1" w:sz="16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7D6" w:rsidRDefault="004B57D6" w:rsidP="000E3E5F">
      <w:pPr>
        <w:spacing w:after="0" w:line="240" w:lineRule="auto"/>
      </w:pPr>
      <w:r>
        <w:separator/>
      </w:r>
    </w:p>
  </w:endnote>
  <w:endnote w:type="continuationSeparator" w:id="0">
    <w:p w:rsidR="004B57D6" w:rsidRDefault="004B57D6" w:rsidP="000E3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3485342"/>
      <w:docPartObj>
        <w:docPartGallery w:val="Page Numbers (Bottom of Page)"/>
        <w:docPartUnique/>
      </w:docPartObj>
    </w:sdtPr>
    <w:sdtEndPr/>
    <w:sdtContent>
      <w:p w:rsidR="000E3E5F" w:rsidRDefault="000E3E5F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EEE">
          <w:rPr>
            <w:noProof/>
          </w:rPr>
          <w:t>1</w:t>
        </w:r>
        <w:r>
          <w:fldChar w:fldCharType="end"/>
        </w:r>
      </w:p>
    </w:sdtContent>
  </w:sdt>
  <w:p w:rsidR="000E3E5F" w:rsidRDefault="000E3E5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7D6" w:rsidRDefault="004B57D6" w:rsidP="000E3E5F">
      <w:pPr>
        <w:spacing w:after="0" w:line="240" w:lineRule="auto"/>
      </w:pPr>
      <w:r>
        <w:separator/>
      </w:r>
    </w:p>
  </w:footnote>
  <w:footnote w:type="continuationSeparator" w:id="0">
    <w:p w:rsidR="004B57D6" w:rsidRDefault="004B57D6" w:rsidP="000E3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E5F" w:rsidRDefault="000E3E5F">
    <w:pPr>
      <w:pStyle w:val="a3"/>
    </w:pPr>
  </w:p>
  <w:p w:rsidR="000E3E5F" w:rsidRDefault="000E3E5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35C"/>
    <w:rsid w:val="00075663"/>
    <w:rsid w:val="000C735C"/>
    <w:rsid w:val="000E3E5F"/>
    <w:rsid w:val="00483E46"/>
    <w:rsid w:val="004B57D6"/>
    <w:rsid w:val="0050507B"/>
    <w:rsid w:val="005A45AB"/>
    <w:rsid w:val="00763F18"/>
    <w:rsid w:val="00840947"/>
    <w:rsid w:val="00874CD5"/>
    <w:rsid w:val="008B5964"/>
    <w:rsid w:val="009E30A6"/>
    <w:rsid w:val="00AB4FC4"/>
    <w:rsid w:val="00BA1FF3"/>
    <w:rsid w:val="00CA72B3"/>
    <w:rsid w:val="00DD3EEE"/>
    <w:rsid w:val="00E9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3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3E5F"/>
  </w:style>
  <w:style w:type="paragraph" w:styleId="a5">
    <w:name w:val="footer"/>
    <w:basedOn w:val="a"/>
    <w:link w:val="a6"/>
    <w:uiPriority w:val="99"/>
    <w:unhideWhenUsed/>
    <w:rsid w:val="000E3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3E5F"/>
  </w:style>
  <w:style w:type="paragraph" w:styleId="a7">
    <w:name w:val="Balloon Text"/>
    <w:basedOn w:val="a"/>
    <w:link w:val="a8"/>
    <w:uiPriority w:val="99"/>
    <w:semiHidden/>
    <w:unhideWhenUsed/>
    <w:rsid w:val="0076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F1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DD3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3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3E5F"/>
  </w:style>
  <w:style w:type="paragraph" w:styleId="a5">
    <w:name w:val="footer"/>
    <w:basedOn w:val="a"/>
    <w:link w:val="a6"/>
    <w:uiPriority w:val="99"/>
    <w:unhideWhenUsed/>
    <w:rsid w:val="000E3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3E5F"/>
  </w:style>
  <w:style w:type="paragraph" w:styleId="a7">
    <w:name w:val="Balloon Text"/>
    <w:basedOn w:val="a"/>
    <w:link w:val="a8"/>
    <w:uiPriority w:val="99"/>
    <w:semiHidden/>
    <w:unhideWhenUsed/>
    <w:rsid w:val="0076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F1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DD3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8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15</Pages>
  <Words>2879</Words>
  <Characters>16414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Нура</dc:creator>
  <cp:keywords/>
  <dc:description/>
  <cp:lastModifiedBy>Нура</cp:lastModifiedBy>
  <cp:revision>11</cp:revision>
  <cp:lastPrinted>2018-08-07T06:16:00Z</cp:lastPrinted>
  <dcterms:created xsi:type="dcterms:W3CDTF">2018-01-29T13:30:00Z</dcterms:created>
  <dcterms:modified xsi:type="dcterms:W3CDTF">2019-10-14T11:37:00Z</dcterms:modified>
</cp:coreProperties>
</file>